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2B08" w14:textId="6ACDFAC8" w:rsidR="00BA6938" w:rsidRDefault="0065722E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</w:t>
      </w:r>
    </w:p>
    <w:p w14:paraId="5B78BB7B" w14:textId="5E1B3418" w:rsidR="00BA6938" w:rsidRDefault="0065722E">
      <w:pPr>
        <w:rPr>
          <w:lang w:val="lv-LV"/>
        </w:rPr>
      </w:pPr>
      <w:r>
        <w:rPr>
          <w:noProof/>
          <w:lang w:val="lv-LV"/>
        </w:rPr>
        <w:t xml:space="preserve">                                                                                         </w:t>
      </w:r>
      <w:r w:rsidRPr="0065722E">
        <w:rPr>
          <w:noProof/>
          <w:lang w:val="lv-LV"/>
        </w:rPr>
        <w:drawing>
          <wp:inline distT="0" distB="0" distL="0" distR="0" wp14:anchorId="54AA756D" wp14:editId="45232E08">
            <wp:extent cx="11430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92" cy="76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34FA" w14:textId="77777777" w:rsidR="00BA6938" w:rsidRDefault="00BA6938" w:rsidP="00BA6938">
      <w:pPr>
        <w:jc w:val="center"/>
        <w:rPr>
          <w:lang w:val="lv-LV"/>
        </w:rPr>
      </w:pPr>
    </w:p>
    <w:p w14:paraId="12A625C0" w14:textId="405171C7" w:rsidR="00BA6938" w:rsidRPr="00BA6938" w:rsidRDefault="00C62F8D" w:rsidP="00BA6938">
      <w:pPr>
        <w:jc w:val="center"/>
        <w:rPr>
          <w:sz w:val="28"/>
          <w:szCs w:val="28"/>
          <w:lang w:val="lv-LV"/>
        </w:rPr>
      </w:pPr>
      <w:proofErr w:type="spellStart"/>
      <w:r>
        <w:rPr>
          <w:sz w:val="28"/>
          <w:szCs w:val="28"/>
          <w:lang w:val="lv-LV"/>
        </w:rPr>
        <w:t>Joint</w:t>
      </w:r>
      <w:proofErr w:type="spellEnd"/>
      <w:r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Stock</w:t>
      </w:r>
      <w:proofErr w:type="spellEnd"/>
      <w:r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Company</w:t>
      </w:r>
      <w:proofErr w:type="spellEnd"/>
      <w:r w:rsidR="00BA6938" w:rsidRPr="00BA6938">
        <w:rPr>
          <w:sz w:val="28"/>
          <w:szCs w:val="28"/>
          <w:lang w:val="lv-LV"/>
        </w:rPr>
        <w:t xml:space="preserve">  </w:t>
      </w:r>
      <w:r w:rsidR="0021007A">
        <w:rPr>
          <w:sz w:val="28"/>
          <w:szCs w:val="28"/>
          <w:lang w:val="lv-LV"/>
        </w:rPr>
        <w:t>“</w:t>
      </w:r>
      <w:r w:rsidR="00BA6938" w:rsidRPr="00BA6938">
        <w:rPr>
          <w:sz w:val="28"/>
          <w:szCs w:val="28"/>
          <w:lang w:val="lv-LV"/>
        </w:rPr>
        <w:t>VEF</w:t>
      </w:r>
      <w:r w:rsidR="0021007A">
        <w:rPr>
          <w:sz w:val="28"/>
          <w:szCs w:val="28"/>
          <w:lang w:val="lv-LV"/>
        </w:rPr>
        <w:t>”</w:t>
      </w:r>
    </w:p>
    <w:p w14:paraId="0B0302CE" w14:textId="77777777" w:rsidR="00BA6938" w:rsidRPr="00BA6938" w:rsidRDefault="00BA6938" w:rsidP="00BA6938">
      <w:pPr>
        <w:jc w:val="center"/>
        <w:rPr>
          <w:sz w:val="28"/>
          <w:szCs w:val="28"/>
          <w:lang w:val="lv-LV"/>
        </w:rPr>
      </w:pPr>
    </w:p>
    <w:p w14:paraId="0D8F5A54" w14:textId="3565B7C4" w:rsidR="00BA6938" w:rsidRPr="0065722E" w:rsidRDefault="00C62F8D" w:rsidP="00BA6938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BOARD AND SUPERVISORY COUNCIL</w:t>
      </w:r>
    </w:p>
    <w:p w14:paraId="4F88F28D" w14:textId="31263D6E" w:rsidR="00BA6938" w:rsidRPr="0065722E" w:rsidRDefault="00C62F8D" w:rsidP="00BA6938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REMUNERATION REPORT</w:t>
      </w:r>
    </w:p>
    <w:p w14:paraId="53CDE13D" w14:textId="77777777" w:rsidR="00BA6938" w:rsidRPr="0065722E" w:rsidRDefault="00BA6938" w:rsidP="00BA6938">
      <w:pPr>
        <w:jc w:val="center"/>
        <w:rPr>
          <w:b/>
          <w:bCs/>
          <w:sz w:val="28"/>
          <w:szCs w:val="28"/>
          <w:lang w:val="lv-LV"/>
        </w:rPr>
      </w:pPr>
    </w:p>
    <w:p w14:paraId="1C46CF15" w14:textId="20208178" w:rsidR="00BA6938" w:rsidRDefault="00C62F8D" w:rsidP="00AC0ED0">
      <w:pPr>
        <w:jc w:val="center"/>
        <w:rPr>
          <w:sz w:val="28"/>
          <w:szCs w:val="28"/>
          <w:lang w:val="lv-LV"/>
        </w:rPr>
      </w:pPr>
      <w:proofErr w:type="spellStart"/>
      <w:r>
        <w:rPr>
          <w:sz w:val="28"/>
          <w:szCs w:val="28"/>
          <w:lang w:val="lv-LV"/>
        </w:rPr>
        <w:t>For</w:t>
      </w:r>
      <w:proofErr w:type="spellEnd"/>
      <w:r>
        <w:rPr>
          <w:sz w:val="28"/>
          <w:szCs w:val="28"/>
          <w:lang w:val="lv-LV"/>
        </w:rPr>
        <w:t xml:space="preserve"> 202</w:t>
      </w:r>
      <w:r w:rsidR="00E82A9F">
        <w:rPr>
          <w:sz w:val="28"/>
          <w:szCs w:val="28"/>
          <w:lang w:val="lv-LV"/>
        </w:rPr>
        <w:t>2</w:t>
      </w:r>
    </w:p>
    <w:p w14:paraId="63831E03" w14:textId="7CE2A9D6" w:rsidR="00BA6938" w:rsidRDefault="00F251CC" w:rsidP="00AC0ED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( </w:t>
      </w:r>
      <w:proofErr w:type="spellStart"/>
      <w:r w:rsidR="00C62F8D">
        <w:rPr>
          <w:sz w:val="28"/>
          <w:szCs w:val="28"/>
          <w:lang w:val="lv-LV"/>
        </w:rPr>
        <w:t>Appendix</w:t>
      </w:r>
      <w:proofErr w:type="spellEnd"/>
      <w:r w:rsidR="00C62F8D">
        <w:rPr>
          <w:sz w:val="28"/>
          <w:szCs w:val="28"/>
          <w:lang w:val="lv-LV"/>
        </w:rPr>
        <w:t xml:space="preserve"> to </w:t>
      </w:r>
      <w:proofErr w:type="spellStart"/>
      <w:r w:rsidR="00C62F8D">
        <w:rPr>
          <w:sz w:val="28"/>
          <w:szCs w:val="28"/>
          <w:lang w:val="lv-LV"/>
        </w:rPr>
        <w:t>Annual</w:t>
      </w:r>
      <w:proofErr w:type="spellEnd"/>
      <w:r w:rsidR="00C62F8D">
        <w:rPr>
          <w:sz w:val="28"/>
          <w:szCs w:val="28"/>
          <w:lang w:val="lv-LV"/>
        </w:rPr>
        <w:t xml:space="preserve"> </w:t>
      </w:r>
      <w:proofErr w:type="spellStart"/>
      <w:r w:rsidR="00C62F8D">
        <w:rPr>
          <w:sz w:val="28"/>
          <w:szCs w:val="28"/>
          <w:lang w:val="lv-LV"/>
        </w:rPr>
        <w:t>Report</w:t>
      </w:r>
      <w:proofErr w:type="spellEnd"/>
      <w:r w:rsidR="00C62F8D">
        <w:rPr>
          <w:sz w:val="28"/>
          <w:szCs w:val="28"/>
          <w:lang w:val="lv-LV"/>
        </w:rPr>
        <w:t xml:space="preserve"> </w:t>
      </w:r>
      <w:proofErr w:type="spellStart"/>
      <w:r w:rsidR="00C62F8D">
        <w:rPr>
          <w:sz w:val="28"/>
          <w:szCs w:val="28"/>
          <w:lang w:val="lv-LV"/>
        </w:rPr>
        <w:t>for</w:t>
      </w:r>
      <w:proofErr w:type="spellEnd"/>
      <w:r w:rsidR="00C62F8D">
        <w:rPr>
          <w:sz w:val="28"/>
          <w:szCs w:val="28"/>
          <w:lang w:val="lv-LV"/>
        </w:rPr>
        <w:t xml:space="preserve"> 202</w:t>
      </w:r>
      <w:r w:rsidR="00E82A9F">
        <w:rPr>
          <w:sz w:val="28"/>
          <w:szCs w:val="28"/>
          <w:lang w:val="lv-LV"/>
        </w:rPr>
        <w:t>2</w:t>
      </w:r>
      <w:r>
        <w:rPr>
          <w:sz w:val="28"/>
          <w:szCs w:val="28"/>
          <w:lang w:val="lv-LV"/>
        </w:rPr>
        <w:t xml:space="preserve"> )</w:t>
      </w:r>
    </w:p>
    <w:p w14:paraId="38233A93" w14:textId="77777777" w:rsidR="00BA6938" w:rsidRDefault="00BA6938" w:rsidP="00AC0ED0">
      <w:pPr>
        <w:jc w:val="center"/>
        <w:rPr>
          <w:sz w:val="28"/>
          <w:szCs w:val="28"/>
          <w:lang w:val="lv-LV"/>
        </w:rPr>
      </w:pPr>
    </w:p>
    <w:p w14:paraId="3A8AD8F1" w14:textId="7CD9E3A3" w:rsidR="00BA6938" w:rsidRDefault="00BA6938" w:rsidP="00AC0ED0">
      <w:pPr>
        <w:jc w:val="center"/>
        <w:rPr>
          <w:sz w:val="28"/>
          <w:szCs w:val="28"/>
          <w:lang w:val="lv-LV"/>
        </w:rPr>
      </w:pPr>
    </w:p>
    <w:p w14:paraId="4DFEF114" w14:textId="487378B0" w:rsidR="0065722E" w:rsidRDefault="0065722E" w:rsidP="00AC0ED0">
      <w:pPr>
        <w:jc w:val="center"/>
        <w:rPr>
          <w:sz w:val="28"/>
          <w:szCs w:val="28"/>
          <w:lang w:val="lv-LV"/>
        </w:rPr>
      </w:pPr>
    </w:p>
    <w:p w14:paraId="10E9CB69" w14:textId="742D3BF4" w:rsidR="0065722E" w:rsidRDefault="0065722E" w:rsidP="00AC0ED0">
      <w:pPr>
        <w:jc w:val="center"/>
        <w:rPr>
          <w:sz w:val="28"/>
          <w:szCs w:val="28"/>
          <w:lang w:val="lv-LV"/>
        </w:rPr>
      </w:pPr>
    </w:p>
    <w:p w14:paraId="0662046B" w14:textId="79502B40" w:rsidR="0065722E" w:rsidRDefault="0065722E" w:rsidP="00AC0ED0">
      <w:pPr>
        <w:jc w:val="center"/>
        <w:rPr>
          <w:sz w:val="28"/>
          <w:szCs w:val="28"/>
          <w:lang w:val="lv-LV"/>
        </w:rPr>
      </w:pPr>
    </w:p>
    <w:p w14:paraId="139820CD" w14:textId="4E2F1756" w:rsidR="0065722E" w:rsidRDefault="0065722E" w:rsidP="00AC0ED0">
      <w:pPr>
        <w:jc w:val="center"/>
        <w:rPr>
          <w:sz w:val="28"/>
          <w:szCs w:val="28"/>
          <w:lang w:val="lv-LV"/>
        </w:rPr>
      </w:pPr>
    </w:p>
    <w:p w14:paraId="7F9F274A" w14:textId="77777777" w:rsidR="0065722E" w:rsidRDefault="0065722E" w:rsidP="00AC0ED0">
      <w:pPr>
        <w:jc w:val="center"/>
        <w:rPr>
          <w:sz w:val="28"/>
          <w:szCs w:val="28"/>
          <w:lang w:val="lv-LV"/>
        </w:rPr>
      </w:pPr>
    </w:p>
    <w:p w14:paraId="7BB17096" w14:textId="6C35E443" w:rsidR="00BA6938" w:rsidRDefault="00BA6938" w:rsidP="00AC0ED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R</w:t>
      </w:r>
      <w:r w:rsidR="00C62F8D">
        <w:rPr>
          <w:sz w:val="28"/>
          <w:szCs w:val="28"/>
          <w:lang w:val="lv-LV"/>
        </w:rPr>
        <w:t>i</w:t>
      </w:r>
      <w:r>
        <w:rPr>
          <w:sz w:val="28"/>
          <w:szCs w:val="28"/>
          <w:lang w:val="lv-LV"/>
        </w:rPr>
        <w:t>ga, 202</w:t>
      </w:r>
      <w:r w:rsidR="00E82A9F">
        <w:rPr>
          <w:sz w:val="28"/>
          <w:szCs w:val="28"/>
          <w:lang w:val="lv-LV"/>
        </w:rPr>
        <w:t>3</w:t>
      </w:r>
    </w:p>
    <w:p w14:paraId="61391EEE" w14:textId="77777777" w:rsidR="00480A20" w:rsidRDefault="00480A20" w:rsidP="00AC0ED0">
      <w:pPr>
        <w:jc w:val="center"/>
        <w:rPr>
          <w:sz w:val="28"/>
          <w:szCs w:val="28"/>
          <w:lang w:val="lv-LV"/>
        </w:rPr>
      </w:pPr>
    </w:p>
    <w:p w14:paraId="676474CA" w14:textId="77777777" w:rsidR="00480A20" w:rsidRDefault="00480A20" w:rsidP="00AC0ED0">
      <w:pPr>
        <w:jc w:val="center"/>
        <w:rPr>
          <w:sz w:val="28"/>
          <w:szCs w:val="28"/>
          <w:lang w:val="lv-LV"/>
        </w:rPr>
      </w:pPr>
    </w:p>
    <w:p w14:paraId="13E14B8B" w14:textId="77777777" w:rsidR="00480A20" w:rsidRDefault="00480A20" w:rsidP="00AC0ED0">
      <w:pPr>
        <w:jc w:val="center"/>
        <w:rPr>
          <w:sz w:val="28"/>
          <w:szCs w:val="28"/>
          <w:lang w:val="lv-LV"/>
        </w:rPr>
      </w:pPr>
    </w:p>
    <w:p w14:paraId="451BC506" w14:textId="77777777" w:rsidR="00480A20" w:rsidRDefault="00480A20" w:rsidP="00AC0ED0">
      <w:pPr>
        <w:jc w:val="center"/>
        <w:rPr>
          <w:sz w:val="28"/>
          <w:szCs w:val="28"/>
          <w:lang w:val="lv-LV"/>
        </w:rPr>
      </w:pPr>
    </w:p>
    <w:p w14:paraId="5562537E" w14:textId="77777777" w:rsidR="00480A20" w:rsidRDefault="00480A20" w:rsidP="00AC0ED0">
      <w:pPr>
        <w:jc w:val="center"/>
        <w:rPr>
          <w:sz w:val="28"/>
          <w:szCs w:val="28"/>
          <w:lang w:val="lv-LV"/>
        </w:rPr>
      </w:pPr>
    </w:p>
    <w:p w14:paraId="5A0D39F5" w14:textId="662B1F79" w:rsidR="00C85EFE" w:rsidRDefault="00F83F4F" w:rsidP="00480A20">
      <w:pPr>
        <w:jc w:val="center"/>
        <w:rPr>
          <w:lang w:val="lv-LV"/>
        </w:rPr>
      </w:pPr>
      <w:r w:rsidRPr="0065722E">
        <w:rPr>
          <w:noProof/>
          <w:lang w:val="lv-LV"/>
        </w:rPr>
        <w:drawing>
          <wp:inline distT="0" distB="0" distL="0" distR="0" wp14:anchorId="1F6362B0" wp14:editId="42CDCBD6">
            <wp:extent cx="11430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92" cy="76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5428C" w14:textId="37A0A344" w:rsidR="00480A20" w:rsidRDefault="005D46B8" w:rsidP="005D46B8">
      <w:pPr>
        <w:jc w:val="center"/>
        <w:rPr>
          <w:lang w:val="lv-LV"/>
        </w:rPr>
      </w:pPr>
      <w:r>
        <w:rPr>
          <w:lang w:val="lv-LV"/>
        </w:rPr>
        <w:t>JSC</w:t>
      </w:r>
      <w:r w:rsidR="00480A20">
        <w:rPr>
          <w:lang w:val="lv-LV"/>
        </w:rPr>
        <w:t xml:space="preserve">  </w:t>
      </w:r>
      <w:r w:rsidR="0021007A">
        <w:rPr>
          <w:lang w:val="lv-LV"/>
        </w:rPr>
        <w:t>“</w:t>
      </w:r>
      <w:r w:rsidR="00480A20">
        <w:rPr>
          <w:lang w:val="lv-LV"/>
        </w:rPr>
        <w:t>VE</w:t>
      </w:r>
      <w:r w:rsidR="005C7386">
        <w:rPr>
          <w:lang w:val="lv-LV"/>
        </w:rPr>
        <w:t>F</w:t>
      </w:r>
      <w:r w:rsidR="0021007A">
        <w:rPr>
          <w:lang w:val="lv-LV"/>
        </w:rPr>
        <w:t>”</w:t>
      </w:r>
      <w:r w:rsidR="00480A20">
        <w:rPr>
          <w:lang w:val="lv-LV"/>
        </w:rPr>
        <w:t xml:space="preserve"> </w:t>
      </w:r>
      <w:proofErr w:type="spellStart"/>
      <w:r w:rsidR="00C62F8D">
        <w:rPr>
          <w:lang w:val="lv-LV"/>
        </w:rPr>
        <w:t>B</w:t>
      </w:r>
      <w:r w:rsidR="00C62F8D" w:rsidRPr="00C62F8D">
        <w:rPr>
          <w:lang w:val="lv-LV"/>
        </w:rPr>
        <w:t>oard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and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>
        <w:rPr>
          <w:lang w:val="lv-LV"/>
        </w:rPr>
        <w:t>S</w:t>
      </w:r>
      <w:r w:rsidR="00C62F8D" w:rsidRPr="00C62F8D">
        <w:rPr>
          <w:lang w:val="lv-LV"/>
        </w:rPr>
        <w:t>upervisory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>
        <w:rPr>
          <w:lang w:val="lv-LV"/>
        </w:rPr>
        <w:t>C</w:t>
      </w:r>
      <w:r w:rsidR="00C62F8D" w:rsidRPr="00C62F8D">
        <w:rPr>
          <w:lang w:val="lv-LV"/>
        </w:rPr>
        <w:t>ouncil</w:t>
      </w:r>
      <w:proofErr w:type="spellEnd"/>
      <w:r w:rsid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Remuneration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>
        <w:rPr>
          <w:lang w:val="lv-LV"/>
        </w:rPr>
        <w:t>R</w:t>
      </w:r>
      <w:r w:rsidR="00C62F8D" w:rsidRPr="00C62F8D">
        <w:rPr>
          <w:lang w:val="lv-LV"/>
        </w:rPr>
        <w:t>eport</w:t>
      </w:r>
      <w:proofErr w:type="spellEnd"/>
      <w:r w:rsidR="00C62F8D">
        <w:rPr>
          <w:lang w:val="lv-LV"/>
        </w:rPr>
        <w:t xml:space="preserve"> </w:t>
      </w:r>
      <w:proofErr w:type="spellStart"/>
      <w:r w:rsidR="00C62F8D">
        <w:rPr>
          <w:lang w:val="lv-LV"/>
        </w:rPr>
        <w:t>f</w:t>
      </w:r>
      <w:r w:rsidR="00C62F8D" w:rsidRPr="00C62F8D">
        <w:rPr>
          <w:lang w:val="lv-LV"/>
        </w:rPr>
        <w:t>or</w:t>
      </w:r>
      <w:proofErr w:type="spellEnd"/>
      <w:r w:rsidR="00C62F8D" w:rsidRPr="00C62F8D">
        <w:rPr>
          <w:lang w:val="lv-LV"/>
        </w:rPr>
        <w:t xml:space="preserve"> 202</w:t>
      </w:r>
      <w:r w:rsidR="00E82A9F">
        <w:rPr>
          <w:lang w:val="lv-LV"/>
        </w:rPr>
        <w:t>2</w:t>
      </w:r>
    </w:p>
    <w:p w14:paraId="5586C6D4" w14:textId="77777777" w:rsidR="00480A20" w:rsidRDefault="00480A20" w:rsidP="00AC0ED0">
      <w:pPr>
        <w:jc w:val="center"/>
        <w:rPr>
          <w:sz w:val="28"/>
          <w:szCs w:val="28"/>
          <w:lang w:val="lv-LV"/>
        </w:rPr>
      </w:pPr>
    </w:p>
    <w:p w14:paraId="49B0336A" w14:textId="77777777" w:rsidR="00480A20" w:rsidRDefault="00480A20" w:rsidP="00AC0ED0">
      <w:pPr>
        <w:jc w:val="center"/>
        <w:rPr>
          <w:sz w:val="28"/>
          <w:szCs w:val="28"/>
          <w:lang w:val="lv-LV"/>
        </w:rPr>
      </w:pPr>
    </w:p>
    <w:p w14:paraId="07B1418D" w14:textId="6D419314" w:rsidR="00480A20" w:rsidRPr="00BA64CD" w:rsidRDefault="0065722E" w:rsidP="00480A20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                                                       </w:t>
      </w:r>
      <w:r w:rsidR="00C62F8D">
        <w:rPr>
          <w:b/>
          <w:sz w:val="28"/>
          <w:szCs w:val="28"/>
          <w:lang w:val="lv-LV"/>
        </w:rPr>
        <w:t>CONTENTS</w:t>
      </w:r>
    </w:p>
    <w:p w14:paraId="362C821C" w14:textId="77777777" w:rsidR="00460FA0" w:rsidRDefault="00460FA0" w:rsidP="00480A20">
      <w:pPr>
        <w:rPr>
          <w:sz w:val="28"/>
          <w:szCs w:val="28"/>
          <w:lang w:val="lv-LV"/>
        </w:rPr>
      </w:pPr>
    </w:p>
    <w:p w14:paraId="64883560" w14:textId="77777777" w:rsidR="00460FA0" w:rsidRDefault="00460FA0" w:rsidP="00480A20">
      <w:pPr>
        <w:rPr>
          <w:sz w:val="28"/>
          <w:szCs w:val="28"/>
          <w:lang w:val="lv-LV"/>
        </w:rPr>
      </w:pPr>
    </w:p>
    <w:p w14:paraId="58748F79" w14:textId="77777777" w:rsidR="00460FA0" w:rsidRDefault="00460FA0" w:rsidP="00480A20">
      <w:pPr>
        <w:rPr>
          <w:sz w:val="28"/>
          <w:szCs w:val="28"/>
          <w:lang w:val="lv-LV"/>
        </w:rPr>
      </w:pPr>
    </w:p>
    <w:p w14:paraId="0AB0E881" w14:textId="460D32ED" w:rsidR="00480A20" w:rsidRDefault="00480A20" w:rsidP="00480A20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1.  </w:t>
      </w:r>
      <w:r w:rsidR="00C62F8D">
        <w:rPr>
          <w:sz w:val="28"/>
          <w:szCs w:val="28"/>
          <w:lang w:val="lv-LV"/>
        </w:rPr>
        <w:t>INTRODUCTION</w:t>
      </w:r>
      <w:r>
        <w:rPr>
          <w:sz w:val="28"/>
          <w:szCs w:val="28"/>
          <w:lang w:val="lv-LV"/>
        </w:rPr>
        <w:t>..................................................................</w:t>
      </w:r>
      <w:r w:rsidR="00E96873">
        <w:rPr>
          <w:sz w:val="28"/>
          <w:szCs w:val="28"/>
          <w:lang w:val="lv-LV"/>
        </w:rPr>
        <w:t>......</w:t>
      </w:r>
      <w:r w:rsidR="00C62F8D">
        <w:rPr>
          <w:sz w:val="28"/>
          <w:szCs w:val="28"/>
          <w:lang w:val="lv-LV"/>
        </w:rPr>
        <w:t>.</w:t>
      </w:r>
      <w:r w:rsidR="00E96873">
        <w:rPr>
          <w:sz w:val="28"/>
          <w:szCs w:val="28"/>
          <w:lang w:val="lv-LV"/>
        </w:rPr>
        <w:t>.</w:t>
      </w:r>
      <w:r w:rsidR="00C62F8D">
        <w:rPr>
          <w:sz w:val="28"/>
          <w:szCs w:val="28"/>
          <w:lang w:val="lv-LV"/>
        </w:rPr>
        <w:t xml:space="preserve">page </w:t>
      </w:r>
      <w:r w:rsidR="00256BF1">
        <w:rPr>
          <w:sz w:val="28"/>
          <w:szCs w:val="28"/>
          <w:lang w:val="lv-LV"/>
        </w:rPr>
        <w:t>3</w:t>
      </w:r>
      <w:r w:rsidR="00460FA0">
        <w:rPr>
          <w:sz w:val="28"/>
          <w:szCs w:val="28"/>
          <w:lang w:val="lv-LV"/>
        </w:rPr>
        <w:t xml:space="preserve">   </w:t>
      </w:r>
    </w:p>
    <w:p w14:paraId="5225E83B" w14:textId="00BB81A1" w:rsidR="00480A20" w:rsidRDefault="0065722E" w:rsidP="00480A20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 w:rsidR="00480A20">
        <w:rPr>
          <w:sz w:val="28"/>
          <w:szCs w:val="28"/>
          <w:lang w:val="lv-LV"/>
        </w:rPr>
        <w:t xml:space="preserve">. </w:t>
      </w:r>
      <w:r w:rsidR="00C62F8D">
        <w:rPr>
          <w:sz w:val="28"/>
          <w:szCs w:val="28"/>
          <w:lang w:val="lv-LV"/>
        </w:rPr>
        <w:t>REMUNERATION OF BOARD AND SUPERVISORY COUNCIL</w:t>
      </w:r>
      <w:r w:rsidR="00864BD2">
        <w:rPr>
          <w:sz w:val="28"/>
          <w:szCs w:val="28"/>
          <w:lang w:val="lv-LV"/>
        </w:rPr>
        <w:t>.........</w:t>
      </w:r>
      <w:proofErr w:type="spellStart"/>
      <w:r w:rsidR="00C62F8D">
        <w:rPr>
          <w:sz w:val="28"/>
          <w:szCs w:val="28"/>
          <w:lang w:val="lv-LV"/>
        </w:rPr>
        <w:t>page</w:t>
      </w:r>
      <w:proofErr w:type="spellEnd"/>
      <w:r w:rsidR="00460FA0">
        <w:rPr>
          <w:sz w:val="28"/>
          <w:szCs w:val="28"/>
          <w:lang w:val="lv-LV"/>
        </w:rPr>
        <w:t xml:space="preserve">  </w:t>
      </w:r>
      <w:r w:rsidR="00F822D5">
        <w:rPr>
          <w:sz w:val="28"/>
          <w:szCs w:val="28"/>
          <w:lang w:val="lv-LV"/>
        </w:rPr>
        <w:t>4</w:t>
      </w:r>
      <w:r w:rsidR="00460FA0">
        <w:rPr>
          <w:sz w:val="28"/>
          <w:szCs w:val="28"/>
          <w:lang w:val="lv-LV"/>
        </w:rPr>
        <w:t xml:space="preserve">   </w:t>
      </w:r>
    </w:p>
    <w:p w14:paraId="3D94AC40" w14:textId="5590CFCA" w:rsidR="00480A20" w:rsidRPr="00256BF1" w:rsidRDefault="00BF1F9B" w:rsidP="00480A20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3. </w:t>
      </w:r>
      <w:r w:rsidR="00C62F8D" w:rsidRPr="00256BF1">
        <w:rPr>
          <w:sz w:val="28"/>
          <w:szCs w:val="28"/>
          <w:lang w:val="lv-LV"/>
        </w:rPr>
        <w:t>CLOSING INFORMATION</w:t>
      </w:r>
      <w:r w:rsidRPr="00256BF1">
        <w:rPr>
          <w:sz w:val="28"/>
          <w:szCs w:val="28"/>
          <w:lang w:val="lv-LV"/>
        </w:rPr>
        <w:t>…………………………………</w:t>
      </w:r>
      <w:r w:rsidR="00C62F8D" w:rsidRPr="00256BF1">
        <w:rPr>
          <w:sz w:val="28"/>
          <w:szCs w:val="28"/>
          <w:lang w:val="lv-LV"/>
        </w:rPr>
        <w:t>………………………..</w:t>
      </w:r>
      <w:proofErr w:type="spellStart"/>
      <w:r w:rsidR="00C62F8D" w:rsidRPr="00256BF1">
        <w:rPr>
          <w:sz w:val="28"/>
          <w:szCs w:val="28"/>
          <w:lang w:val="lv-LV"/>
        </w:rPr>
        <w:t>page</w:t>
      </w:r>
      <w:proofErr w:type="spellEnd"/>
      <w:r w:rsidR="00256BF1" w:rsidRPr="00256BF1">
        <w:rPr>
          <w:sz w:val="28"/>
          <w:szCs w:val="28"/>
          <w:lang w:val="lv-LV"/>
        </w:rPr>
        <w:t xml:space="preserve"> 7</w:t>
      </w:r>
    </w:p>
    <w:p w14:paraId="34820F7E" w14:textId="7C992BC3" w:rsidR="00C62F8D" w:rsidRDefault="00C62F8D" w:rsidP="00480A20">
      <w:pPr>
        <w:rPr>
          <w:sz w:val="28"/>
          <w:szCs w:val="28"/>
          <w:lang w:val="lv-LV"/>
        </w:rPr>
      </w:pPr>
    </w:p>
    <w:p w14:paraId="1B30D3A0" w14:textId="3B33574C" w:rsidR="00C62F8D" w:rsidRDefault="00C62F8D" w:rsidP="00480A20">
      <w:pPr>
        <w:rPr>
          <w:sz w:val="28"/>
          <w:szCs w:val="28"/>
          <w:lang w:val="lv-LV"/>
        </w:rPr>
      </w:pPr>
    </w:p>
    <w:p w14:paraId="44FFFA99" w14:textId="6EDF1D03" w:rsidR="00480A20" w:rsidRDefault="00480A20" w:rsidP="00480A20">
      <w:pPr>
        <w:rPr>
          <w:color w:val="FF0000"/>
          <w:sz w:val="28"/>
          <w:szCs w:val="28"/>
          <w:lang w:val="lv-LV"/>
        </w:rPr>
      </w:pPr>
    </w:p>
    <w:p w14:paraId="0068E9A4" w14:textId="77777777" w:rsidR="00F822D5" w:rsidRPr="00480A20" w:rsidRDefault="00F822D5" w:rsidP="00480A20">
      <w:pPr>
        <w:rPr>
          <w:sz w:val="28"/>
          <w:szCs w:val="28"/>
          <w:lang w:val="lv-LV"/>
        </w:rPr>
      </w:pPr>
    </w:p>
    <w:p w14:paraId="2B3DABB5" w14:textId="77777777" w:rsidR="00480A20" w:rsidRPr="00480A20" w:rsidRDefault="00480A20" w:rsidP="00480A20">
      <w:pPr>
        <w:rPr>
          <w:sz w:val="28"/>
          <w:szCs w:val="28"/>
          <w:lang w:val="lv-LV"/>
        </w:rPr>
      </w:pPr>
    </w:p>
    <w:p w14:paraId="77F0F659" w14:textId="77777777" w:rsidR="00480A20" w:rsidRPr="00480A20" w:rsidRDefault="00480A20" w:rsidP="00480A20">
      <w:pPr>
        <w:rPr>
          <w:sz w:val="28"/>
          <w:szCs w:val="28"/>
          <w:lang w:val="lv-LV"/>
        </w:rPr>
      </w:pPr>
    </w:p>
    <w:p w14:paraId="7227ABFD" w14:textId="1E652B2F" w:rsidR="00480A20" w:rsidRDefault="00480A20" w:rsidP="00480A20">
      <w:pPr>
        <w:rPr>
          <w:sz w:val="28"/>
          <w:szCs w:val="28"/>
          <w:lang w:val="lv-LV"/>
        </w:rPr>
      </w:pPr>
    </w:p>
    <w:p w14:paraId="2A365BC1" w14:textId="026ABF01" w:rsidR="00D96F3C" w:rsidRDefault="00D96F3C" w:rsidP="00480A20">
      <w:pPr>
        <w:rPr>
          <w:sz w:val="28"/>
          <w:szCs w:val="28"/>
          <w:lang w:val="lv-LV"/>
        </w:rPr>
      </w:pPr>
    </w:p>
    <w:p w14:paraId="76FE0C42" w14:textId="1B97B8AC" w:rsidR="00480A20" w:rsidRDefault="00F83F4F" w:rsidP="00480A20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</w:t>
      </w:r>
    </w:p>
    <w:p w14:paraId="0B2929DB" w14:textId="2CAFB108" w:rsidR="00C85EFE" w:rsidRDefault="00F83F4F" w:rsidP="00F83F4F">
      <w:pPr>
        <w:jc w:val="center"/>
        <w:rPr>
          <w:sz w:val="28"/>
          <w:szCs w:val="28"/>
          <w:lang w:val="lv-LV"/>
        </w:rPr>
      </w:pPr>
      <w:r w:rsidRPr="0065722E">
        <w:rPr>
          <w:noProof/>
          <w:lang w:val="lv-LV"/>
        </w:rPr>
        <w:lastRenderedPageBreak/>
        <w:drawing>
          <wp:inline distT="0" distB="0" distL="0" distR="0" wp14:anchorId="5E24D140" wp14:editId="457C59BE">
            <wp:extent cx="1143000" cy="723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92" cy="76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D1CA4" w14:textId="3C5FD21D" w:rsidR="00C62F8D" w:rsidRDefault="005D46B8" w:rsidP="005D46B8">
      <w:pPr>
        <w:tabs>
          <w:tab w:val="left" w:pos="2796"/>
        </w:tabs>
        <w:jc w:val="center"/>
        <w:rPr>
          <w:lang w:val="lv-LV"/>
        </w:rPr>
      </w:pPr>
      <w:r>
        <w:rPr>
          <w:lang w:val="lv-LV"/>
        </w:rPr>
        <w:t>JSC</w:t>
      </w:r>
      <w:r w:rsidR="00C62F8D" w:rsidRPr="00C62F8D">
        <w:rPr>
          <w:lang w:val="lv-LV"/>
        </w:rPr>
        <w:t xml:space="preserve">  </w:t>
      </w:r>
      <w:r w:rsidR="0021007A">
        <w:rPr>
          <w:lang w:val="lv-LV"/>
        </w:rPr>
        <w:t>“</w:t>
      </w:r>
      <w:r w:rsidR="00C62F8D" w:rsidRPr="00C62F8D">
        <w:rPr>
          <w:lang w:val="lv-LV"/>
        </w:rPr>
        <w:t>VEF</w:t>
      </w:r>
      <w:r w:rsidR="0021007A">
        <w:rPr>
          <w:lang w:val="lv-LV"/>
        </w:rPr>
        <w:t>”</w:t>
      </w:r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Board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and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Supervisory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Council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Remuneration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Report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for</w:t>
      </w:r>
      <w:proofErr w:type="spellEnd"/>
      <w:r w:rsidR="00C62F8D" w:rsidRPr="00C62F8D">
        <w:rPr>
          <w:lang w:val="lv-LV"/>
        </w:rPr>
        <w:t xml:space="preserve"> 202</w:t>
      </w:r>
      <w:r w:rsidR="00E82A9F">
        <w:rPr>
          <w:lang w:val="lv-LV"/>
        </w:rPr>
        <w:t>2</w:t>
      </w:r>
    </w:p>
    <w:p w14:paraId="0A8BFCCA" w14:textId="3B752F13" w:rsidR="00480A20" w:rsidRPr="00BA64CD" w:rsidRDefault="005D46B8" w:rsidP="00480A20">
      <w:pPr>
        <w:tabs>
          <w:tab w:val="left" w:pos="2796"/>
        </w:tabs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INTRODUCTION</w:t>
      </w:r>
    </w:p>
    <w:p w14:paraId="376D8B61" w14:textId="77777777" w:rsidR="00480A20" w:rsidRPr="00BA64CD" w:rsidRDefault="00480A20" w:rsidP="00480A20">
      <w:pPr>
        <w:tabs>
          <w:tab w:val="left" w:pos="2796"/>
        </w:tabs>
        <w:rPr>
          <w:sz w:val="28"/>
          <w:szCs w:val="28"/>
          <w:lang w:val="lv-LV"/>
        </w:rPr>
      </w:pPr>
    </w:p>
    <w:p w14:paraId="384EC8F7" w14:textId="50F261B6" w:rsidR="005D46B8" w:rsidRDefault="005D46B8" w:rsidP="009E7ECA">
      <w:pPr>
        <w:tabs>
          <w:tab w:val="left" w:pos="2796"/>
        </w:tabs>
        <w:spacing w:before="120"/>
        <w:jc w:val="both"/>
        <w:rPr>
          <w:sz w:val="28"/>
          <w:szCs w:val="28"/>
          <w:lang w:val="lv-LV"/>
        </w:rPr>
      </w:pPr>
      <w:proofErr w:type="spellStart"/>
      <w:r w:rsidRPr="005D46B8">
        <w:rPr>
          <w:sz w:val="28"/>
          <w:szCs w:val="28"/>
          <w:lang w:val="lv-LV"/>
        </w:rPr>
        <w:t>Remuneration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Report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of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Board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and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="0021007A">
        <w:rPr>
          <w:sz w:val="28"/>
          <w:szCs w:val="28"/>
          <w:lang w:val="lv-LV"/>
        </w:rPr>
        <w:t>Supervisory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Council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of</w:t>
      </w:r>
      <w:proofErr w:type="spellEnd"/>
      <w:r w:rsidRPr="005D46B8">
        <w:rPr>
          <w:sz w:val="28"/>
          <w:szCs w:val="28"/>
          <w:lang w:val="lv-LV"/>
        </w:rPr>
        <w:t xml:space="preserve"> JSC </w:t>
      </w:r>
      <w:r w:rsidR="0021007A">
        <w:rPr>
          <w:sz w:val="28"/>
          <w:szCs w:val="28"/>
          <w:lang w:val="lv-LV"/>
        </w:rPr>
        <w:t>“</w:t>
      </w:r>
      <w:r w:rsidRPr="005D46B8">
        <w:rPr>
          <w:sz w:val="28"/>
          <w:szCs w:val="28"/>
          <w:lang w:val="lv-LV"/>
        </w:rPr>
        <w:t>VEF</w:t>
      </w:r>
      <w:r w:rsidR="0021007A">
        <w:rPr>
          <w:sz w:val="28"/>
          <w:szCs w:val="28"/>
          <w:lang w:val="lv-LV"/>
        </w:rPr>
        <w:t>”</w:t>
      </w:r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for</w:t>
      </w:r>
      <w:proofErr w:type="spellEnd"/>
      <w:r w:rsidRPr="005D46B8">
        <w:rPr>
          <w:sz w:val="28"/>
          <w:szCs w:val="28"/>
          <w:lang w:val="lv-LV"/>
        </w:rPr>
        <w:t xml:space="preserve"> 202</w:t>
      </w:r>
      <w:r w:rsidR="00E82A9F">
        <w:rPr>
          <w:sz w:val="28"/>
          <w:szCs w:val="28"/>
          <w:lang w:val="lv-LV"/>
        </w:rPr>
        <w:t>2</w:t>
      </w:r>
      <w:r w:rsidRPr="005D46B8">
        <w:rPr>
          <w:sz w:val="28"/>
          <w:szCs w:val="28"/>
          <w:lang w:val="lv-LV"/>
        </w:rPr>
        <w:t xml:space="preserve"> (</w:t>
      </w:r>
      <w:proofErr w:type="spellStart"/>
      <w:r w:rsidRPr="005D46B8">
        <w:rPr>
          <w:sz w:val="28"/>
          <w:szCs w:val="28"/>
          <w:lang w:val="lv-LV"/>
        </w:rPr>
        <w:t>hereinafter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also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the</w:t>
      </w:r>
      <w:proofErr w:type="spellEnd"/>
      <w:r w:rsidRPr="005D46B8">
        <w:rPr>
          <w:sz w:val="28"/>
          <w:szCs w:val="28"/>
          <w:lang w:val="lv-LV"/>
        </w:rPr>
        <w:t xml:space="preserve"> “</w:t>
      </w:r>
      <w:proofErr w:type="spellStart"/>
      <w:r w:rsidRPr="005D46B8">
        <w:rPr>
          <w:sz w:val="28"/>
          <w:szCs w:val="28"/>
          <w:lang w:val="lv-LV"/>
        </w:rPr>
        <w:t>Remuneration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Report</w:t>
      </w:r>
      <w:proofErr w:type="spellEnd"/>
      <w:r w:rsidRPr="005D46B8">
        <w:rPr>
          <w:sz w:val="28"/>
          <w:szCs w:val="28"/>
          <w:lang w:val="lv-LV"/>
        </w:rPr>
        <w:t xml:space="preserve">”) </w:t>
      </w:r>
      <w:proofErr w:type="spellStart"/>
      <w:r w:rsidRPr="005D46B8">
        <w:rPr>
          <w:sz w:val="28"/>
          <w:szCs w:val="28"/>
          <w:lang w:val="lv-LV"/>
        </w:rPr>
        <w:t>has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been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prepared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in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accordance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with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the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Remuneration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Policy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of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Board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and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="0063468E">
        <w:rPr>
          <w:sz w:val="28"/>
          <w:szCs w:val="28"/>
          <w:lang w:val="lv-LV"/>
        </w:rPr>
        <w:t>Supervisory</w:t>
      </w:r>
      <w:proofErr w:type="spellEnd"/>
      <w:r w:rsidR="0063468E"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Council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approved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by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the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decision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of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the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Company's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shareholders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meeting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of</w:t>
      </w:r>
      <w:proofErr w:type="spellEnd"/>
      <w:r w:rsidRPr="005D46B8">
        <w:rPr>
          <w:sz w:val="28"/>
          <w:szCs w:val="28"/>
          <w:lang w:val="lv-LV"/>
        </w:rPr>
        <w:t xml:space="preserve"> 27 </w:t>
      </w:r>
      <w:proofErr w:type="spellStart"/>
      <w:r w:rsidRPr="005D46B8">
        <w:rPr>
          <w:sz w:val="28"/>
          <w:szCs w:val="28"/>
          <w:lang w:val="lv-LV"/>
        </w:rPr>
        <w:t>July</w:t>
      </w:r>
      <w:proofErr w:type="spellEnd"/>
      <w:r w:rsidRPr="005D46B8">
        <w:rPr>
          <w:sz w:val="28"/>
          <w:szCs w:val="28"/>
          <w:lang w:val="lv-LV"/>
        </w:rPr>
        <w:t xml:space="preserve"> 2020. </w:t>
      </w:r>
      <w:proofErr w:type="spellStart"/>
      <w:r w:rsidRPr="005D46B8">
        <w:rPr>
          <w:sz w:val="28"/>
          <w:szCs w:val="28"/>
          <w:lang w:val="lv-LV"/>
        </w:rPr>
        <w:t>Directive</w:t>
      </w:r>
      <w:proofErr w:type="spellEnd"/>
      <w:r w:rsidRPr="005D46B8">
        <w:rPr>
          <w:sz w:val="28"/>
          <w:szCs w:val="28"/>
          <w:lang w:val="lv-LV"/>
        </w:rPr>
        <w:t xml:space="preserve"> EU 2017/828 </w:t>
      </w:r>
      <w:proofErr w:type="spellStart"/>
      <w:r w:rsidR="00AF6E2E">
        <w:rPr>
          <w:sz w:val="28"/>
          <w:szCs w:val="28"/>
          <w:lang w:val="lv-LV"/>
        </w:rPr>
        <w:t>as</w:t>
      </w:r>
      <w:proofErr w:type="spellEnd"/>
      <w:r w:rsidR="00AF6E2E">
        <w:rPr>
          <w:sz w:val="28"/>
          <w:szCs w:val="28"/>
          <w:lang w:val="lv-LV"/>
        </w:rPr>
        <w:t xml:space="preserve"> </w:t>
      </w:r>
      <w:proofErr w:type="spellStart"/>
      <w:r w:rsidR="00AF6E2E">
        <w:rPr>
          <w:sz w:val="28"/>
          <w:szCs w:val="28"/>
          <w:lang w:val="lv-LV"/>
        </w:rPr>
        <w:t>regards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the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="0063468E">
        <w:rPr>
          <w:sz w:val="28"/>
          <w:szCs w:val="28"/>
          <w:lang w:val="lv-LV"/>
        </w:rPr>
        <w:t>encouragement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of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long</w:t>
      </w:r>
      <w:proofErr w:type="spellEnd"/>
      <w:r w:rsidRPr="005D46B8">
        <w:rPr>
          <w:sz w:val="28"/>
          <w:szCs w:val="28"/>
          <w:lang w:val="lv-LV"/>
        </w:rPr>
        <w:t xml:space="preserve">-term </w:t>
      </w:r>
      <w:proofErr w:type="spellStart"/>
      <w:r w:rsidRPr="005D46B8">
        <w:rPr>
          <w:sz w:val="28"/>
          <w:szCs w:val="28"/>
          <w:lang w:val="lv-LV"/>
        </w:rPr>
        <w:t>shareholder</w:t>
      </w:r>
      <w:proofErr w:type="spellEnd"/>
      <w:r w:rsidR="0063468E">
        <w:rPr>
          <w:sz w:val="28"/>
          <w:szCs w:val="28"/>
          <w:lang w:val="lv-LV"/>
        </w:rPr>
        <w:t xml:space="preserve"> </w:t>
      </w:r>
      <w:proofErr w:type="spellStart"/>
      <w:r w:rsidR="0063468E">
        <w:rPr>
          <w:sz w:val="28"/>
          <w:szCs w:val="28"/>
          <w:lang w:val="lv-LV"/>
        </w:rPr>
        <w:t>engagement</w:t>
      </w:r>
      <w:proofErr w:type="spellEnd"/>
      <w:r w:rsidRPr="005D46B8">
        <w:rPr>
          <w:sz w:val="28"/>
          <w:szCs w:val="28"/>
          <w:lang w:val="lv-LV"/>
        </w:rPr>
        <w:t xml:space="preserve">, </w:t>
      </w:r>
      <w:proofErr w:type="spellStart"/>
      <w:r w:rsidRPr="005D46B8">
        <w:rPr>
          <w:sz w:val="28"/>
          <w:szCs w:val="28"/>
          <w:lang w:val="lv-LV"/>
        </w:rPr>
        <w:t>as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well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as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Article</w:t>
      </w:r>
      <w:proofErr w:type="spellEnd"/>
      <w:r w:rsidRPr="005D46B8">
        <w:rPr>
          <w:sz w:val="28"/>
          <w:szCs w:val="28"/>
          <w:lang w:val="lv-LV"/>
        </w:rPr>
        <w:t xml:space="preserve"> 59.3 </w:t>
      </w:r>
      <w:proofErr w:type="spellStart"/>
      <w:r w:rsidRPr="005D46B8">
        <w:rPr>
          <w:sz w:val="28"/>
          <w:szCs w:val="28"/>
          <w:lang w:val="lv-LV"/>
        </w:rPr>
        <w:t>of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the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Financial</w:t>
      </w:r>
      <w:proofErr w:type="spellEnd"/>
      <w:r w:rsidRPr="005D46B8">
        <w:rPr>
          <w:sz w:val="28"/>
          <w:szCs w:val="28"/>
          <w:lang w:val="lv-LV"/>
        </w:rPr>
        <w:t xml:space="preserve"> Instrument </w:t>
      </w:r>
      <w:proofErr w:type="spellStart"/>
      <w:r w:rsidRPr="005D46B8">
        <w:rPr>
          <w:sz w:val="28"/>
          <w:szCs w:val="28"/>
          <w:lang w:val="lv-LV"/>
        </w:rPr>
        <w:t>Market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Law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of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the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Republic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of</w:t>
      </w:r>
      <w:proofErr w:type="spellEnd"/>
      <w:r w:rsidRPr="005D46B8">
        <w:rPr>
          <w:sz w:val="28"/>
          <w:szCs w:val="28"/>
          <w:lang w:val="lv-LV"/>
        </w:rPr>
        <w:t xml:space="preserve"> Latvia, </w:t>
      </w:r>
      <w:proofErr w:type="spellStart"/>
      <w:r w:rsidRPr="005D46B8">
        <w:rPr>
          <w:sz w:val="28"/>
          <w:szCs w:val="28"/>
          <w:lang w:val="lv-LV"/>
        </w:rPr>
        <w:t>which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implements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the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provisions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of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the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said</w:t>
      </w:r>
      <w:proofErr w:type="spellEnd"/>
      <w:r w:rsidRPr="005D46B8">
        <w:rPr>
          <w:sz w:val="28"/>
          <w:szCs w:val="28"/>
          <w:lang w:val="lv-LV"/>
        </w:rPr>
        <w:t xml:space="preserve"> </w:t>
      </w:r>
      <w:proofErr w:type="spellStart"/>
      <w:r w:rsidRPr="005D46B8">
        <w:rPr>
          <w:sz w:val="28"/>
          <w:szCs w:val="28"/>
          <w:lang w:val="lv-LV"/>
        </w:rPr>
        <w:t>Directive</w:t>
      </w:r>
      <w:proofErr w:type="spellEnd"/>
      <w:r w:rsidR="0021007A">
        <w:rPr>
          <w:sz w:val="28"/>
          <w:szCs w:val="28"/>
          <w:lang w:val="lv-LV"/>
        </w:rPr>
        <w:t>.</w:t>
      </w:r>
    </w:p>
    <w:p w14:paraId="3427F5F6" w14:textId="1A6E1B2C" w:rsidR="00AF6E2E" w:rsidRDefault="00AF6E2E" w:rsidP="009E7ECA">
      <w:pPr>
        <w:tabs>
          <w:tab w:val="left" w:pos="2796"/>
        </w:tabs>
        <w:spacing w:before="120"/>
        <w:jc w:val="both"/>
        <w:rPr>
          <w:sz w:val="28"/>
          <w:szCs w:val="28"/>
          <w:lang w:val="lv-LV"/>
        </w:rPr>
      </w:pPr>
      <w:proofErr w:type="spellStart"/>
      <w:r>
        <w:rPr>
          <w:sz w:val="28"/>
          <w:szCs w:val="28"/>
          <w:lang w:val="lv-LV"/>
        </w:rPr>
        <w:t>R</w:t>
      </w:r>
      <w:r w:rsidRPr="00AF6E2E">
        <w:rPr>
          <w:sz w:val="28"/>
          <w:szCs w:val="28"/>
          <w:lang w:val="lv-LV"/>
        </w:rPr>
        <w:t>emuneration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R</w:t>
      </w:r>
      <w:r w:rsidRPr="00AF6E2E">
        <w:rPr>
          <w:sz w:val="28"/>
          <w:szCs w:val="28"/>
          <w:lang w:val="lv-LV"/>
        </w:rPr>
        <w:t>eport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has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been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prepared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by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Board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of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Company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and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reviewed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by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t xml:space="preserve"> </w:t>
      </w:r>
      <w:proofErr w:type="spellStart"/>
      <w:r w:rsidRPr="00AF6E2E">
        <w:rPr>
          <w:sz w:val="28"/>
          <w:szCs w:val="28"/>
          <w:lang w:val="lv-LV"/>
        </w:rPr>
        <w:t>Supervisory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Council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of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Company</w:t>
      </w:r>
      <w:proofErr w:type="spellEnd"/>
      <w:r w:rsidRPr="00AF6E2E">
        <w:rPr>
          <w:sz w:val="28"/>
          <w:szCs w:val="28"/>
          <w:lang w:val="lv-LV"/>
        </w:rPr>
        <w:t xml:space="preserve">. </w:t>
      </w: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R</w:t>
      </w:r>
      <w:r w:rsidRPr="00AF6E2E">
        <w:rPr>
          <w:sz w:val="28"/>
          <w:szCs w:val="28"/>
          <w:lang w:val="lv-LV"/>
        </w:rPr>
        <w:t>emuneration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R</w:t>
      </w:r>
      <w:r w:rsidRPr="00AF6E2E">
        <w:rPr>
          <w:sz w:val="28"/>
          <w:szCs w:val="28"/>
          <w:lang w:val="lv-LV"/>
        </w:rPr>
        <w:t>eport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is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reviewed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by</w:t>
      </w:r>
      <w:proofErr w:type="spellEnd"/>
      <w:r w:rsidRPr="00AF6E2E">
        <w:rPr>
          <w:sz w:val="28"/>
          <w:szCs w:val="28"/>
          <w:lang w:val="lv-LV"/>
        </w:rPr>
        <w:t xml:space="preserve"> a </w:t>
      </w:r>
      <w:proofErr w:type="spellStart"/>
      <w:r>
        <w:rPr>
          <w:sz w:val="28"/>
          <w:szCs w:val="28"/>
          <w:lang w:val="lv-LV"/>
        </w:rPr>
        <w:t>certified</w:t>
      </w:r>
      <w:proofErr w:type="spellEnd"/>
      <w:r w:rsidRPr="00AF6E2E">
        <w:rPr>
          <w:sz w:val="28"/>
          <w:szCs w:val="28"/>
          <w:lang w:val="lv-LV"/>
        </w:rPr>
        <w:t xml:space="preserve"> auditor </w:t>
      </w:r>
      <w:proofErr w:type="spellStart"/>
      <w:r w:rsidRPr="00AF6E2E">
        <w:rPr>
          <w:sz w:val="28"/>
          <w:szCs w:val="28"/>
          <w:lang w:val="lv-LV"/>
        </w:rPr>
        <w:t>and</w:t>
      </w:r>
      <w:proofErr w:type="spellEnd"/>
      <w:r w:rsidRPr="00AF6E2E">
        <w:rPr>
          <w:sz w:val="28"/>
          <w:szCs w:val="28"/>
          <w:lang w:val="lv-LV"/>
        </w:rPr>
        <w:t xml:space="preserve"> it </w:t>
      </w:r>
      <w:proofErr w:type="spellStart"/>
      <w:r w:rsidRPr="00AF6E2E">
        <w:rPr>
          <w:sz w:val="28"/>
          <w:szCs w:val="28"/>
          <w:lang w:val="lv-LV"/>
        </w:rPr>
        <w:t>is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reviewed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and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approved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at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shareholders</w:t>
      </w:r>
      <w:proofErr w:type="spellEnd"/>
      <w:r w:rsidRPr="00AF6E2E">
        <w:rPr>
          <w:sz w:val="28"/>
          <w:szCs w:val="28"/>
          <w:lang w:val="lv-LV"/>
        </w:rPr>
        <w:t xml:space="preserve">' </w:t>
      </w:r>
      <w:proofErr w:type="spellStart"/>
      <w:r w:rsidRPr="00AF6E2E">
        <w:rPr>
          <w:sz w:val="28"/>
          <w:szCs w:val="28"/>
          <w:lang w:val="lv-LV"/>
        </w:rPr>
        <w:t>meeting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together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with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other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components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of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annual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report</w:t>
      </w:r>
      <w:proofErr w:type="spellEnd"/>
      <w:r w:rsidRPr="00AF6E2E">
        <w:rPr>
          <w:sz w:val="28"/>
          <w:szCs w:val="28"/>
          <w:lang w:val="lv-LV"/>
        </w:rPr>
        <w:t>.</w:t>
      </w:r>
    </w:p>
    <w:p w14:paraId="6ED14041" w14:textId="173ADBE5" w:rsidR="00AF6E2E" w:rsidRDefault="00AF6E2E" w:rsidP="009E7ECA">
      <w:pPr>
        <w:tabs>
          <w:tab w:val="left" w:pos="2796"/>
        </w:tabs>
        <w:spacing w:before="120"/>
        <w:jc w:val="both"/>
        <w:rPr>
          <w:sz w:val="28"/>
          <w:szCs w:val="28"/>
          <w:lang w:val="lv-LV"/>
        </w:rPr>
      </w:pPr>
      <w:proofErr w:type="spellStart"/>
      <w:r>
        <w:rPr>
          <w:sz w:val="28"/>
          <w:szCs w:val="28"/>
          <w:lang w:val="lv-LV"/>
        </w:rPr>
        <w:t>R</w:t>
      </w:r>
      <w:r w:rsidRPr="00AF6E2E">
        <w:rPr>
          <w:sz w:val="28"/>
          <w:szCs w:val="28"/>
          <w:lang w:val="lv-LV"/>
        </w:rPr>
        <w:t>emuneration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R</w:t>
      </w:r>
      <w:r w:rsidRPr="00AF6E2E">
        <w:rPr>
          <w:sz w:val="28"/>
          <w:szCs w:val="28"/>
          <w:lang w:val="lv-LV"/>
        </w:rPr>
        <w:t>eport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is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published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in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Latvian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and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English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at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same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time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as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annual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report</w:t>
      </w:r>
      <w:proofErr w:type="spellEnd"/>
      <w:r w:rsidRPr="00AF6E2E">
        <w:rPr>
          <w:sz w:val="28"/>
          <w:szCs w:val="28"/>
          <w:lang w:val="lv-LV"/>
        </w:rPr>
        <w:t xml:space="preserve">, </w:t>
      </w:r>
      <w:proofErr w:type="spellStart"/>
      <w:r w:rsidRPr="00AF6E2E">
        <w:rPr>
          <w:sz w:val="28"/>
          <w:szCs w:val="28"/>
          <w:lang w:val="lv-LV"/>
        </w:rPr>
        <w:t>as</w:t>
      </w:r>
      <w:proofErr w:type="spellEnd"/>
      <w:r w:rsidRPr="00AF6E2E">
        <w:rPr>
          <w:sz w:val="28"/>
          <w:szCs w:val="28"/>
          <w:lang w:val="lv-LV"/>
        </w:rPr>
        <w:t xml:space="preserve"> a </w:t>
      </w:r>
      <w:proofErr w:type="spellStart"/>
      <w:r w:rsidRPr="00AF6E2E">
        <w:rPr>
          <w:sz w:val="28"/>
          <w:szCs w:val="28"/>
          <w:lang w:val="lv-LV"/>
        </w:rPr>
        <w:t>separate</w:t>
      </w:r>
      <w:proofErr w:type="spellEnd"/>
      <w:r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part</w:t>
      </w:r>
      <w:proofErr w:type="spellEnd"/>
      <w:r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of</w:t>
      </w:r>
      <w:proofErr w:type="spellEnd"/>
      <w:r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annual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report</w:t>
      </w:r>
      <w:proofErr w:type="spellEnd"/>
      <w:r w:rsidRPr="00AF6E2E">
        <w:rPr>
          <w:sz w:val="28"/>
          <w:szCs w:val="28"/>
          <w:lang w:val="lv-LV"/>
        </w:rPr>
        <w:t xml:space="preserve">, </w:t>
      </w:r>
      <w:proofErr w:type="spellStart"/>
      <w:r w:rsidRPr="00AF6E2E">
        <w:rPr>
          <w:sz w:val="28"/>
          <w:szCs w:val="28"/>
          <w:lang w:val="lv-LV"/>
        </w:rPr>
        <w:t>in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Official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Centralized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Storage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System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of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Financial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and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Capital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Market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Commission</w:t>
      </w:r>
      <w:proofErr w:type="spellEnd"/>
      <w:r w:rsidRPr="00AF6E2E">
        <w:rPr>
          <w:sz w:val="28"/>
          <w:szCs w:val="28"/>
          <w:lang w:val="lv-LV"/>
        </w:rPr>
        <w:t xml:space="preserve">, </w:t>
      </w:r>
      <w:proofErr w:type="spellStart"/>
      <w:r w:rsidRPr="00AF6E2E">
        <w:rPr>
          <w:sz w:val="28"/>
          <w:szCs w:val="28"/>
          <w:lang w:val="lv-LV"/>
        </w:rPr>
        <w:t>on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Company's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website</w:t>
      </w:r>
      <w:proofErr w:type="spellEnd"/>
      <w:r w:rsidRPr="00AF6E2E">
        <w:rPr>
          <w:sz w:val="28"/>
          <w:szCs w:val="28"/>
          <w:lang w:val="lv-LV"/>
        </w:rPr>
        <w:t xml:space="preserve">: http://www.asvef.lv </w:t>
      </w:r>
      <w:proofErr w:type="spellStart"/>
      <w:r w:rsidRPr="00AF6E2E">
        <w:rPr>
          <w:sz w:val="28"/>
          <w:szCs w:val="28"/>
          <w:lang w:val="lv-LV"/>
        </w:rPr>
        <w:t>in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section</w:t>
      </w:r>
      <w:proofErr w:type="spellEnd"/>
      <w:r w:rsidRPr="00AF6E2E">
        <w:rPr>
          <w:sz w:val="28"/>
          <w:szCs w:val="28"/>
          <w:lang w:val="lv-LV"/>
        </w:rPr>
        <w:t xml:space="preserve"> “</w:t>
      </w:r>
      <w:proofErr w:type="spellStart"/>
      <w:r w:rsidRPr="00AF6E2E">
        <w:rPr>
          <w:sz w:val="28"/>
          <w:szCs w:val="28"/>
          <w:lang w:val="lv-LV"/>
        </w:rPr>
        <w:t>Remuneration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Policy</w:t>
      </w:r>
      <w:proofErr w:type="spellEnd"/>
      <w:r w:rsidRPr="00AF6E2E">
        <w:rPr>
          <w:sz w:val="28"/>
          <w:szCs w:val="28"/>
          <w:lang w:val="lv-LV"/>
        </w:rPr>
        <w:t xml:space="preserve"> ”, </w:t>
      </w:r>
      <w:proofErr w:type="spellStart"/>
      <w:r>
        <w:rPr>
          <w:sz w:val="28"/>
          <w:szCs w:val="28"/>
          <w:lang w:val="lv-LV"/>
        </w:rPr>
        <w:t>a</w:t>
      </w:r>
      <w:r w:rsidRPr="00AF6E2E">
        <w:rPr>
          <w:sz w:val="28"/>
          <w:szCs w:val="28"/>
          <w:lang w:val="lv-LV"/>
        </w:rPr>
        <w:t>s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well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as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on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NASDAQ RIGA </w:t>
      </w:r>
      <w:proofErr w:type="spellStart"/>
      <w:r w:rsidRPr="00AF6E2E">
        <w:rPr>
          <w:sz w:val="28"/>
          <w:szCs w:val="28"/>
          <w:lang w:val="lv-LV"/>
        </w:rPr>
        <w:t>website</w:t>
      </w:r>
      <w:proofErr w:type="spellEnd"/>
      <w:r w:rsidRPr="00AF6E2E">
        <w:rPr>
          <w:sz w:val="28"/>
          <w:szCs w:val="28"/>
          <w:lang w:val="lv-LV"/>
        </w:rPr>
        <w:t>: http://www.nasdaqbaltic.com</w:t>
      </w:r>
    </w:p>
    <w:p w14:paraId="51DEEB91" w14:textId="0068A019" w:rsidR="00AF6E2E" w:rsidRDefault="00AF6E2E" w:rsidP="009E7ECA">
      <w:pPr>
        <w:tabs>
          <w:tab w:val="left" w:pos="2796"/>
        </w:tabs>
        <w:spacing w:before="120"/>
        <w:jc w:val="both"/>
        <w:rPr>
          <w:sz w:val="28"/>
          <w:szCs w:val="28"/>
          <w:lang w:val="lv-LV"/>
        </w:rPr>
      </w:pP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C</w:t>
      </w:r>
      <w:r w:rsidRPr="00AF6E2E">
        <w:rPr>
          <w:sz w:val="28"/>
          <w:szCs w:val="28"/>
          <w:lang w:val="lv-LV"/>
        </w:rPr>
        <w:t>ompany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closed</w:t>
      </w:r>
      <w:proofErr w:type="spellEnd"/>
      <w:r w:rsidRPr="00AF6E2E">
        <w:rPr>
          <w:sz w:val="28"/>
          <w:szCs w:val="28"/>
          <w:lang w:val="lv-LV"/>
        </w:rPr>
        <w:t xml:space="preserve"> 202</w:t>
      </w:r>
      <w:r w:rsidR="00E82A9F">
        <w:rPr>
          <w:sz w:val="28"/>
          <w:szCs w:val="28"/>
          <w:lang w:val="lv-LV"/>
        </w:rPr>
        <w:t>2</w:t>
      </w:r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with</w:t>
      </w:r>
      <w:proofErr w:type="spellEnd"/>
      <w:r w:rsidRPr="00AF6E2E">
        <w:rPr>
          <w:sz w:val="28"/>
          <w:szCs w:val="28"/>
          <w:lang w:val="lv-LV"/>
        </w:rPr>
        <w:t xml:space="preserve"> a </w:t>
      </w:r>
      <w:proofErr w:type="spellStart"/>
      <w:r w:rsidRPr="00AF6E2E">
        <w:rPr>
          <w:sz w:val="28"/>
          <w:szCs w:val="28"/>
          <w:lang w:val="lv-LV"/>
        </w:rPr>
        <w:t>profit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of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r w:rsidR="00DE514A">
        <w:rPr>
          <w:sz w:val="28"/>
          <w:szCs w:val="28"/>
          <w:lang w:val="lv-LV"/>
        </w:rPr>
        <w:t xml:space="preserve"> </w:t>
      </w:r>
      <w:r w:rsidR="00E82A9F">
        <w:rPr>
          <w:sz w:val="28"/>
          <w:szCs w:val="28"/>
          <w:lang w:val="lv-LV"/>
        </w:rPr>
        <w:t>6 725</w:t>
      </w:r>
      <w:r w:rsidR="00DE514A">
        <w:rPr>
          <w:sz w:val="28"/>
          <w:szCs w:val="28"/>
          <w:lang w:val="lv-LV"/>
        </w:rPr>
        <w:t xml:space="preserve"> </w:t>
      </w:r>
      <w:r w:rsidRPr="00AF6E2E">
        <w:rPr>
          <w:sz w:val="28"/>
          <w:szCs w:val="28"/>
          <w:lang w:val="lv-LV"/>
        </w:rPr>
        <w:t xml:space="preserve"> EUR</w:t>
      </w:r>
    </w:p>
    <w:p w14:paraId="7D674ACA" w14:textId="16E10F01" w:rsidR="00AF6E2E" w:rsidRDefault="00AF6E2E" w:rsidP="009E7ECA">
      <w:pPr>
        <w:tabs>
          <w:tab w:val="left" w:pos="2796"/>
        </w:tabs>
        <w:spacing w:before="120"/>
        <w:jc w:val="both"/>
        <w:rPr>
          <w:sz w:val="28"/>
          <w:szCs w:val="28"/>
          <w:lang w:val="lv-LV"/>
        </w:rPr>
      </w:pPr>
      <w:proofErr w:type="spellStart"/>
      <w:r w:rsidRPr="00AF6E2E">
        <w:rPr>
          <w:sz w:val="28"/>
          <w:szCs w:val="28"/>
          <w:lang w:val="lv-LV"/>
        </w:rPr>
        <w:t>The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C</w:t>
      </w:r>
      <w:r w:rsidRPr="00AF6E2E">
        <w:rPr>
          <w:sz w:val="28"/>
          <w:szCs w:val="28"/>
          <w:lang w:val="lv-LV"/>
        </w:rPr>
        <w:t>ompany's</w:t>
      </w:r>
      <w:proofErr w:type="spellEnd"/>
      <w:r w:rsidRPr="00AF6E2E">
        <w:rPr>
          <w:sz w:val="28"/>
          <w:szCs w:val="28"/>
          <w:lang w:val="lv-LV"/>
        </w:rPr>
        <w:t xml:space="preserve"> net </w:t>
      </w:r>
      <w:proofErr w:type="spellStart"/>
      <w:r w:rsidRPr="00AF6E2E">
        <w:rPr>
          <w:sz w:val="28"/>
          <w:szCs w:val="28"/>
          <w:lang w:val="lv-LV"/>
        </w:rPr>
        <w:t>turnover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in</w:t>
      </w:r>
      <w:proofErr w:type="spellEnd"/>
      <w:r w:rsidRPr="00AF6E2E">
        <w:rPr>
          <w:sz w:val="28"/>
          <w:szCs w:val="28"/>
          <w:lang w:val="lv-LV"/>
        </w:rPr>
        <w:t xml:space="preserve"> 202</w:t>
      </w:r>
      <w:r w:rsidR="00E82A9F">
        <w:rPr>
          <w:sz w:val="28"/>
          <w:szCs w:val="28"/>
          <w:lang w:val="lv-LV"/>
        </w:rPr>
        <w:t>2</w:t>
      </w:r>
      <w:r w:rsidRPr="00AF6E2E">
        <w:rPr>
          <w:sz w:val="28"/>
          <w:szCs w:val="28"/>
          <w:lang w:val="lv-LV"/>
        </w:rPr>
        <w:t xml:space="preserve"> </w:t>
      </w:r>
      <w:proofErr w:type="spellStart"/>
      <w:r w:rsidRPr="00AF6E2E">
        <w:rPr>
          <w:sz w:val="28"/>
          <w:szCs w:val="28"/>
          <w:lang w:val="lv-LV"/>
        </w:rPr>
        <w:t>was</w:t>
      </w:r>
      <w:proofErr w:type="spellEnd"/>
      <w:r w:rsidRPr="00AF6E2E">
        <w:rPr>
          <w:sz w:val="28"/>
          <w:szCs w:val="28"/>
          <w:lang w:val="lv-LV"/>
        </w:rPr>
        <w:t xml:space="preserve"> </w:t>
      </w:r>
      <w:r w:rsidR="00DE514A">
        <w:rPr>
          <w:sz w:val="28"/>
          <w:szCs w:val="28"/>
          <w:lang w:val="lv-LV"/>
        </w:rPr>
        <w:t xml:space="preserve"> </w:t>
      </w:r>
      <w:r w:rsidR="00E82A9F">
        <w:rPr>
          <w:sz w:val="28"/>
          <w:szCs w:val="28"/>
          <w:lang w:val="lv-LV"/>
        </w:rPr>
        <w:t>1 049 732</w:t>
      </w:r>
      <w:r w:rsidRPr="00AF6E2E">
        <w:rPr>
          <w:sz w:val="28"/>
          <w:szCs w:val="28"/>
          <w:lang w:val="lv-LV"/>
        </w:rPr>
        <w:t xml:space="preserve"> EUR.</w:t>
      </w:r>
    </w:p>
    <w:p w14:paraId="5B0AFD52" w14:textId="714EA976" w:rsidR="009C5F92" w:rsidRPr="00BA64CD" w:rsidRDefault="0037392D" w:rsidP="009E7ECA">
      <w:pPr>
        <w:tabs>
          <w:tab w:val="left" w:pos="2796"/>
        </w:tabs>
        <w:spacing w:before="120"/>
        <w:jc w:val="both"/>
        <w:rPr>
          <w:sz w:val="28"/>
          <w:szCs w:val="28"/>
          <w:lang w:val="lv-LV"/>
        </w:rPr>
      </w:pPr>
      <w:r w:rsidRPr="00BA64CD">
        <w:rPr>
          <w:sz w:val="28"/>
          <w:szCs w:val="28"/>
          <w:lang w:val="lv-LV"/>
        </w:rPr>
        <w:t xml:space="preserve">                                                                  </w:t>
      </w:r>
    </w:p>
    <w:p w14:paraId="4FA507D5" w14:textId="77777777" w:rsidR="009C5F92" w:rsidRPr="00BA64CD" w:rsidRDefault="009C5F92" w:rsidP="009E7ECA">
      <w:pPr>
        <w:tabs>
          <w:tab w:val="left" w:pos="2796"/>
        </w:tabs>
        <w:spacing w:before="120"/>
        <w:jc w:val="both"/>
        <w:rPr>
          <w:sz w:val="28"/>
          <w:szCs w:val="28"/>
          <w:lang w:val="lv-LV"/>
        </w:rPr>
      </w:pPr>
    </w:p>
    <w:p w14:paraId="092A5671" w14:textId="77777777" w:rsidR="00460FA0" w:rsidRPr="00BA64CD" w:rsidRDefault="00460FA0" w:rsidP="009E7ECA">
      <w:pPr>
        <w:tabs>
          <w:tab w:val="left" w:pos="2796"/>
        </w:tabs>
        <w:spacing w:before="120"/>
        <w:rPr>
          <w:sz w:val="28"/>
          <w:szCs w:val="28"/>
          <w:lang w:val="lv-LV"/>
        </w:rPr>
      </w:pPr>
    </w:p>
    <w:p w14:paraId="3842DB48" w14:textId="6B273806" w:rsidR="00C85EFE" w:rsidRDefault="00C85EFE" w:rsidP="00460FA0">
      <w:pPr>
        <w:tabs>
          <w:tab w:val="left" w:pos="2796"/>
        </w:tabs>
        <w:rPr>
          <w:lang w:val="lv-LV"/>
        </w:rPr>
      </w:pPr>
    </w:p>
    <w:p w14:paraId="5A9D4041" w14:textId="5DB6E40A" w:rsidR="00F83F4F" w:rsidRDefault="00F83F4F" w:rsidP="00460FA0">
      <w:pPr>
        <w:tabs>
          <w:tab w:val="left" w:pos="2796"/>
        </w:tabs>
        <w:rPr>
          <w:lang w:val="lv-LV"/>
        </w:rPr>
      </w:pPr>
    </w:p>
    <w:p w14:paraId="4C573916" w14:textId="77777777" w:rsidR="00F83F4F" w:rsidRDefault="00F83F4F" w:rsidP="00460FA0">
      <w:pPr>
        <w:tabs>
          <w:tab w:val="left" w:pos="2796"/>
        </w:tabs>
        <w:rPr>
          <w:lang w:val="lv-LV"/>
        </w:rPr>
      </w:pPr>
    </w:p>
    <w:p w14:paraId="77E335C4" w14:textId="77777777" w:rsidR="00C85EFE" w:rsidRDefault="00C85EFE" w:rsidP="00460FA0">
      <w:pPr>
        <w:tabs>
          <w:tab w:val="left" w:pos="2796"/>
        </w:tabs>
        <w:rPr>
          <w:lang w:val="lv-LV"/>
        </w:rPr>
      </w:pPr>
    </w:p>
    <w:p w14:paraId="2F2C7798" w14:textId="6DB72E72" w:rsidR="00A64863" w:rsidRPr="005F34AD" w:rsidRDefault="00F83F4F" w:rsidP="00F83F4F">
      <w:pPr>
        <w:tabs>
          <w:tab w:val="left" w:pos="2796"/>
        </w:tabs>
        <w:jc w:val="center"/>
        <w:rPr>
          <w:sz w:val="24"/>
          <w:szCs w:val="24"/>
          <w:lang w:val="lv-LV"/>
        </w:rPr>
      </w:pPr>
      <w:r w:rsidRPr="0065722E">
        <w:rPr>
          <w:noProof/>
          <w:lang w:val="lv-LV"/>
        </w:rPr>
        <w:drawing>
          <wp:inline distT="0" distB="0" distL="0" distR="0" wp14:anchorId="67DDDAD2" wp14:editId="45208E2B">
            <wp:extent cx="1143000" cy="723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92" cy="76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4DFF4" w14:textId="126129DB" w:rsidR="005C798A" w:rsidRPr="00BB6445" w:rsidRDefault="005D46B8" w:rsidP="00F83F4F">
      <w:pPr>
        <w:tabs>
          <w:tab w:val="left" w:pos="2796"/>
        </w:tabs>
        <w:jc w:val="center"/>
        <w:rPr>
          <w:lang w:val="lv-LV"/>
        </w:rPr>
      </w:pPr>
      <w:r>
        <w:rPr>
          <w:lang w:val="lv-LV"/>
        </w:rPr>
        <w:t>JSC</w:t>
      </w:r>
      <w:r w:rsidR="00C62F8D" w:rsidRPr="00C62F8D">
        <w:rPr>
          <w:lang w:val="lv-LV"/>
        </w:rPr>
        <w:t xml:space="preserve">  </w:t>
      </w:r>
      <w:r w:rsidR="0021007A">
        <w:rPr>
          <w:lang w:val="lv-LV"/>
        </w:rPr>
        <w:t>“</w:t>
      </w:r>
      <w:r w:rsidR="00C62F8D" w:rsidRPr="00C62F8D">
        <w:rPr>
          <w:lang w:val="lv-LV"/>
        </w:rPr>
        <w:t>VEF</w:t>
      </w:r>
      <w:r w:rsidR="0021007A">
        <w:rPr>
          <w:lang w:val="lv-LV"/>
        </w:rPr>
        <w:t>”</w:t>
      </w:r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Board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and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Supervisory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Council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Remuneration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Report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for</w:t>
      </w:r>
      <w:proofErr w:type="spellEnd"/>
      <w:r w:rsidR="00C62F8D" w:rsidRPr="00C62F8D">
        <w:rPr>
          <w:lang w:val="lv-LV"/>
        </w:rPr>
        <w:t xml:space="preserve"> 202</w:t>
      </w:r>
      <w:r w:rsidR="00E82A9F">
        <w:rPr>
          <w:lang w:val="lv-LV"/>
        </w:rPr>
        <w:t>2</w:t>
      </w:r>
    </w:p>
    <w:p w14:paraId="0A10CD61" w14:textId="77777777" w:rsidR="00BB6445" w:rsidRDefault="00BB6445" w:rsidP="00534E91">
      <w:pPr>
        <w:tabs>
          <w:tab w:val="left" w:pos="2796"/>
        </w:tabs>
        <w:rPr>
          <w:sz w:val="28"/>
          <w:szCs w:val="28"/>
          <w:lang w:val="lv-LV"/>
        </w:rPr>
      </w:pPr>
    </w:p>
    <w:p w14:paraId="0600E547" w14:textId="44E168B6" w:rsidR="00AF6E2E" w:rsidRDefault="00AF6E2E" w:rsidP="00534E91">
      <w:pPr>
        <w:tabs>
          <w:tab w:val="left" w:pos="2796"/>
        </w:tabs>
        <w:rPr>
          <w:b/>
          <w:sz w:val="28"/>
          <w:szCs w:val="28"/>
          <w:lang w:val="lv-LV"/>
        </w:rPr>
      </w:pPr>
      <w:r w:rsidRPr="00AF6E2E">
        <w:rPr>
          <w:b/>
          <w:sz w:val="28"/>
          <w:szCs w:val="28"/>
          <w:lang w:val="lv-LV"/>
        </w:rPr>
        <w:t xml:space="preserve">REMUNERATION OF BOARD AND </w:t>
      </w:r>
      <w:r>
        <w:rPr>
          <w:b/>
          <w:sz w:val="28"/>
          <w:szCs w:val="28"/>
          <w:lang w:val="lv-LV"/>
        </w:rPr>
        <w:t>SU</w:t>
      </w:r>
      <w:r w:rsidR="00CB2CA2">
        <w:rPr>
          <w:b/>
          <w:sz w:val="28"/>
          <w:szCs w:val="28"/>
          <w:lang w:val="lv-LV"/>
        </w:rPr>
        <w:t>P</w:t>
      </w:r>
      <w:r>
        <w:rPr>
          <w:b/>
          <w:sz w:val="28"/>
          <w:szCs w:val="28"/>
          <w:lang w:val="lv-LV"/>
        </w:rPr>
        <w:t xml:space="preserve">ERVISORY </w:t>
      </w:r>
      <w:r w:rsidRPr="00AF6E2E">
        <w:rPr>
          <w:b/>
          <w:sz w:val="28"/>
          <w:szCs w:val="28"/>
          <w:lang w:val="lv-LV"/>
        </w:rPr>
        <w:t>COUNCIL MEMBERS</w:t>
      </w:r>
    </w:p>
    <w:p w14:paraId="2B0717B4" w14:textId="27791862" w:rsidR="0061509B" w:rsidRPr="0061509B" w:rsidRDefault="0061509B" w:rsidP="0061509B">
      <w:pPr>
        <w:tabs>
          <w:tab w:val="left" w:pos="2796"/>
        </w:tabs>
        <w:rPr>
          <w:sz w:val="28"/>
          <w:szCs w:val="28"/>
          <w:lang w:val="lv-LV"/>
        </w:rPr>
      </w:pP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remuneration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of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Chairman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of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Board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of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Company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is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determined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by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CB2CA2">
        <w:rPr>
          <w:sz w:val="28"/>
          <w:szCs w:val="28"/>
          <w:lang w:val="lv-LV"/>
        </w:rPr>
        <w:t>Supervisory</w:t>
      </w:r>
      <w:proofErr w:type="spellEnd"/>
      <w:r w:rsidRPr="00CB2CA2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Council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of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Company</w:t>
      </w:r>
      <w:proofErr w:type="spellEnd"/>
      <w:r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decision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and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fixed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in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employment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contract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as</w:t>
      </w:r>
      <w:proofErr w:type="spellEnd"/>
      <w:r w:rsidRPr="0061509B">
        <w:rPr>
          <w:sz w:val="28"/>
          <w:szCs w:val="28"/>
          <w:lang w:val="lv-LV"/>
        </w:rPr>
        <w:t xml:space="preserve"> a </w:t>
      </w:r>
      <w:proofErr w:type="spellStart"/>
      <w:r w:rsidRPr="0061509B">
        <w:rPr>
          <w:sz w:val="28"/>
          <w:szCs w:val="28"/>
          <w:lang w:val="lv-LV"/>
        </w:rPr>
        <w:t>fixed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monthly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salary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rate</w:t>
      </w:r>
      <w:proofErr w:type="spellEnd"/>
      <w:r w:rsidRPr="0061509B">
        <w:rPr>
          <w:sz w:val="28"/>
          <w:szCs w:val="28"/>
          <w:lang w:val="lv-LV"/>
        </w:rPr>
        <w:t>.</w:t>
      </w:r>
    </w:p>
    <w:p w14:paraId="4A2527EF" w14:textId="5826C4CC" w:rsidR="0061509B" w:rsidRPr="0061509B" w:rsidRDefault="0061509B" w:rsidP="0061509B">
      <w:pPr>
        <w:tabs>
          <w:tab w:val="left" w:pos="2796"/>
        </w:tabs>
        <w:rPr>
          <w:sz w:val="28"/>
          <w:szCs w:val="28"/>
          <w:lang w:val="lv-LV"/>
        </w:rPr>
      </w:pP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remuneration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of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M</w:t>
      </w:r>
      <w:r w:rsidRPr="0061509B">
        <w:rPr>
          <w:sz w:val="28"/>
          <w:szCs w:val="28"/>
          <w:lang w:val="lv-LV"/>
        </w:rPr>
        <w:t>embers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of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Board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of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Company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is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determined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by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CB2CA2">
        <w:rPr>
          <w:sz w:val="28"/>
          <w:szCs w:val="28"/>
          <w:lang w:val="lv-LV"/>
        </w:rPr>
        <w:t>Supervisory</w:t>
      </w:r>
      <w:proofErr w:type="spellEnd"/>
      <w:r w:rsidRPr="00CB2CA2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Council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as</w:t>
      </w:r>
      <w:proofErr w:type="spellEnd"/>
      <w:r w:rsidRPr="0061509B">
        <w:rPr>
          <w:sz w:val="28"/>
          <w:szCs w:val="28"/>
          <w:lang w:val="lv-LV"/>
        </w:rPr>
        <w:t xml:space="preserve"> a </w:t>
      </w:r>
      <w:proofErr w:type="spellStart"/>
      <w:r w:rsidRPr="0061509B">
        <w:rPr>
          <w:sz w:val="28"/>
          <w:szCs w:val="28"/>
          <w:lang w:val="lv-LV"/>
        </w:rPr>
        <w:t>fixed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monthly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remuneration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for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performance </w:t>
      </w:r>
      <w:proofErr w:type="spellStart"/>
      <w:r w:rsidRPr="0061509B">
        <w:rPr>
          <w:sz w:val="28"/>
          <w:szCs w:val="28"/>
          <w:lang w:val="lv-LV"/>
        </w:rPr>
        <w:t>of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duties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of</w:t>
      </w:r>
      <w:proofErr w:type="spellEnd"/>
      <w:r w:rsidRPr="0061509B">
        <w:rPr>
          <w:sz w:val="28"/>
          <w:szCs w:val="28"/>
          <w:lang w:val="lv-LV"/>
        </w:rPr>
        <w:t xml:space="preserve"> a </w:t>
      </w:r>
      <w:proofErr w:type="spellStart"/>
      <w:r w:rsidRPr="0061509B">
        <w:rPr>
          <w:sz w:val="28"/>
          <w:szCs w:val="28"/>
          <w:lang w:val="lv-LV"/>
        </w:rPr>
        <w:t>member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of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Board</w:t>
      </w:r>
      <w:proofErr w:type="spellEnd"/>
      <w:r w:rsidRPr="0061509B">
        <w:rPr>
          <w:sz w:val="28"/>
          <w:szCs w:val="28"/>
          <w:lang w:val="lv-LV"/>
        </w:rPr>
        <w:t>.</w:t>
      </w:r>
    </w:p>
    <w:p w14:paraId="75BAA28D" w14:textId="07AC44A7" w:rsidR="0061509B" w:rsidRDefault="0061509B" w:rsidP="0061509B">
      <w:pPr>
        <w:tabs>
          <w:tab w:val="left" w:pos="2796"/>
        </w:tabs>
        <w:rPr>
          <w:sz w:val="28"/>
          <w:szCs w:val="28"/>
          <w:lang w:val="lv-LV"/>
        </w:rPr>
      </w:pPr>
      <w:proofErr w:type="spellStart"/>
      <w:r w:rsidRPr="0061509B">
        <w:rPr>
          <w:sz w:val="28"/>
          <w:szCs w:val="28"/>
          <w:lang w:val="lv-LV"/>
        </w:rPr>
        <w:t>In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addition</w:t>
      </w:r>
      <w:proofErr w:type="spellEnd"/>
      <w:r w:rsidRPr="0061509B">
        <w:rPr>
          <w:sz w:val="28"/>
          <w:szCs w:val="28"/>
          <w:lang w:val="lv-LV"/>
        </w:rPr>
        <w:t xml:space="preserve">,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M</w:t>
      </w:r>
      <w:r w:rsidRPr="0061509B">
        <w:rPr>
          <w:sz w:val="28"/>
          <w:szCs w:val="28"/>
          <w:lang w:val="lv-LV"/>
        </w:rPr>
        <w:t>embers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of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Board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who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are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employed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by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Company</w:t>
      </w:r>
      <w:proofErr w:type="spellEnd"/>
      <w:r>
        <w:rPr>
          <w:sz w:val="28"/>
          <w:szCs w:val="28"/>
          <w:lang w:val="lv-LV"/>
        </w:rPr>
        <w:t xml:space="preserve">, </w:t>
      </w:r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salary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determined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by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the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employer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is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calculated</w:t>
      </w:r>
      <w:proofErr w:type="spellEnd"/>
      <w:r w:rsidRPr="0061509B"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and</w:t>
      </w:r>
      <w:proofErr w:type="spellEnd"/>
      <w:r>
        <w:rPr>
          <w:sz w:val="28"/>
          <w:szCs w:val="28"/>
          <w:lang w:val="lv-LV"/>
        </w:rPr>
        <w:t xml:space="preserve"> </w:t>
      </w:r>
      <w:proofErr w:type="spellStart"/>
      <w:r w:rsidRPr="0061509B">
        <w:rPr>
          <w:sz w:val="28"/>
          <w:szCs w:val="28"/>
          <w:lang w:val="lv-LV"/>
        </w:rPr>
        <w:t>paid</w:t>
      </w:r>
      <w:proofErr w:type="spellEnd"/>
      <w:r w:rsidRPr="0061509B">
        <w:rPr>
          <w:sz w:val="28"/>
          <w:szCs w:val="28"/>
          <w:lang w:val="lv-LV"/>
        </w:rPr>
        <w:t>.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575"/>
        <w:gridCol w:w="404"/>
        <w:gridCol w:w="1276"/>
        <w:gridCol w:w="89"/>
        <w:gridCol w:w="1772"/>
        <w:gridCol w:w="112"/>
        <w:gridCol w:w="1329"/>
        <w:gridCol w:w="358"/>
        <w:gridCol w:w="898"/>
        <w:gridCol w:w="334"/>
        <w:gridCol w:w="164"/>
        <w:gridCol w:w="1772"/>
        <w:gridCol w:w="84"/>
        <w:gridCol w:w="633"/>
      </w:tblGrid>
      <w:tr w:rsidR="00E402F4" w:rsidRPr="00E2655B" w14:paraId="56C77832" w14:textId="77777777" w:rsidTr="00E402F4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5EAF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4FF7" w14:textId="3BF55233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F6E2E">
              <w:rPr>
                <w:b/>
                <w:sz w:val="28"/>
                <w:szCs w:val="28"/>
                <w:lang w:val="lv-LV"/>
              </w:rPr>
              <w:t xml:space="preserve">BOARD AND </w:t>
            </w:r>
            <w:r>
              <w:rPr>
                <w:b/>
                <w:sz w:val="28"/>
                <w:szCs w:val="28"/>
                <w:lang w:val="lv-LV"/>
              </w:rPr>
              <w:t xml:space="preserve">SUPERVISORY </w:t>
            </w:r>
            <w:r w:rsidRPr="00AF6E2E">
              <w:rPr>
                <w:b/>
                <w:sz w:val="28"/>
                <w:szCs w:val="28"/>
                <w:lang w:val="lv-LV"/>
              </w:rPr>
              <w:t>COUNCIL REMUNERATION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3A241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6444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5792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61509B" w:rsidRPr="00E2655B" w14:paraId="65960E89" w14:textId="77777777" w:rsidTr="00E402F4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EF2E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68975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42DDC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04164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96588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E1D5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7089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61509B" w:rsidRPr="00E2655B" w14:paraId="432C285C" w14:textId="77777777" w:rsidTr="00E402F4">
        <w:trPr>
          <w:trHeight w:val="74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84A5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596D7" w14:textId="396EB2C2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Fixed remuneration</w:t>
            </w: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, EUR</w:t>
            </w: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9B55" w14:textId="77777777" w:rsidR="0061509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BF4EF" w14:textId="77777777" w:rsidR="0061509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19E01B44" w14:textId="59DF0242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BA26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E402F4" w:rsidRPr="00E2655B" w14:paraId="72E0FE39" w14:textId="77777777" w:rsidTr="00E402F4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21F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CACB" w14:textId="35054F74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Salary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84D2" w14:textId="24385E0C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Board, Council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332B" w14:textId="4843AC9E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Health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885372" w14:textId="3FA90FBF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Vacation 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pay</w:t>
            </w:r>
            <w:proofErr w:type="gramEnd"/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61EF2" w14:textId="517E954C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remuneration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FE48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61509B" w:rsidRPr="00E2655B" w14:paraId="6CD021F2" w14:textId="77777777" w:rsidTr="00E402F4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CA64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3791" w14:textId="27C5DB20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9C55" w14:textId="416D3BA8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member</w:t>
            </w: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16AA" w14:textId="5BD39F4E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insurance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E2A90" w14:textId="53CDF85D" w:rsidR="0061509B" w:rsidRPr="00E2655B" w:rsidRDefault="0061509B" w:rsidP="00EB74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38FA3" w14:textId="77777777" w:rsidR="0061509B" w:rsidRPr="00E2655B" w:rsidRDefault="0061509B" w:rsidP="00EB74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EUR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11F8" w14:textId="77777777" w:rsidR="0061509B" w:rsidRPr="00E2655B" w:rsidRDefault="0061509B" w:rsidP="00EB74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61509B" w:rsidRPr="00E2655B" w14:paraId="7531DA36" w14:textId="77777777" w:rsidTr="00E402F4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2C5D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B18A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FF76" w14:textId="7BD239AC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remuneration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FCF3" w14:textId="60935D48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4E120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D6337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FF9C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61509B" w:rsidRPr="00E2655B" w14:paraId="5B0A9D04" w14:textId="77777777" w:rsidTr="00E82A9F">
        <w:trPr>
          <w:trHeight w:val="392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41F4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FCB2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DDFB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AB31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15BCD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C1FC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359" w14:textId="77777777" w:rsidR="0061509B" w:rsidRPr="00E2655B" w:rsidRDefault="0061509B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E2655B" w14:paraId="50D1F4F7" w14:textId="77777777" w:rsidTr="00E402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8608" w14:textId="3542F7DB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Board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CA1B" w14:textId="0140E4F3" w:rsidR="005C35EB" w:rsidRPr="00357BA2" w:rsidRDefault="00DE514A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DE514A">
              <w:rPr>
                <w:rFonts w:eastAsia="Times New Roman" w:cstheme="minorHAnsi"/>
                <w:sz w:val="28"/>
                <w:szCs w:val="28"/>
              </w:rPr>
              <w:t>6</w:t>
            </w:r>
            <w:r w:rsidR="00E82A9F">
              <w:rPr>
                <w:rFonts w:eastAsia="Times New Roman" w:cstheme="minorHAnsi"/>
                <w:sz w:val="28"/>
                <w:szCs w:val="28"/>
              </w:rPr>
              <w:t>8703.33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488B" w14:textId="6DE58184" w:rsidR="005C35EB" w:rsidRPr="00357BA2" w:rsidRDefault="00E82A9F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E82A9F">
              <w:rPr>
                <w:rFonts w:eastAsia="Times New Roman" w:cstheme="minorHAnsi"/>
                <w:sz w:val="28"/>
                <w:szCs w:val="28"/>
              </w:rPr>
              <w:t>106026.41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FB6D" w14:textId="7EEE9E80" w:rsidR="005C35EB" w:rsidRPr="00E2655B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18</w:t>
            </w:r>
            <w:r w:rsidR="00DE514A">
              <w:rPr>
                <w:rFonts w:eastAsia="Times New Roman" w:cstheme="minorHAnsi"/>
                <w:color w:val="000000"/>
                <w:sz w:val="28"/>
                <w:szCs w:val="28"/>
              </w:rPr>
              <w:t>54</w:t>
            </w:r>
            <w:r w:rsidR="00E82A9F">
              <w:rPr>
                <w:rFonts w:eastAsia="Times New Roman" w:cstheme="minorHAnsi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530C" w14:textId="50F15DFF" w:rsidR="005C35EB" w:rsidRPr="00E2655B" w:rsidRDefault="00E82A9F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4517.97</w:t>
            </w: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D405" w14:textId="0ADC2CD5" w:rsidR="005C35EB" w:rsidRPr="00E2655B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  <w:r w:rsidR="00E82A9F">
              <w:rPr>
                <w:rFonts w:eastAsia="Times New Roman" w:cstheme="minorHAnsi"/>
                <w:color w:val="000000"/>
                <w:sz w:val="28"/>
                <w:szCs w:val="28"/>
              </w:rPr>
              <w:t>81</w:t>
            </w:r>
            <w:r w:rsidR="002824E8">
              <w:rPr>
                <w:rFonts w:eastAsia="Times New Roman" w:cstheme="minorHAnsi"/>
                <w:color w:val="000000"/>
                <w:sz w:val="28"/>
                <w:szCs w:val="28"/>
              </w:rPr>
              <w:t>101</w:t>
            </w:r>
            <w:r w:rsidR="00E82A9F">
              <w:rPr>
                <w:rFonts w:eastAsia="Times New Roman" w:cstheme="minorHAnsi"/>
                <w:color w:val="000000"/>
                <w:sz w:val="28"/>
                <w:szCs w:val="28"/>
              </w:rPr>
              <w:t>.71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836F" w14:textId="77777777" w:rsidR="005C35EB" w:rsidRPr="00E2655B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E2655B" w14:paraId="53807B86" w14:textId="77777777" w:rsidTr="00E402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980D" w14:textId="77777777" w:rsidR="005C35EB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6868FFEA" w14:textId="15F9BEA5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Supervisory 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201" w14:textId="07240A02" w:rsidR="005C35EB" w:rsidRPr="00E2655B" w:rsidRDefault="00E82A9F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8250.00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CCB7" w14:textId="77777777" w:rsidR="005C35EB" w:rsidRPr="00E2655B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65D8" w14:textId="57ABCD7E" w:rsidR="005C35EB" w:rsidRPr="00E2655B" w:rsidRDefault="00E82A9F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618.00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2CF62" w14:textId="77777777" w:rsidR="005C35EB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470ABA1E" w14:textId="5A166880" w:rsidR="005C35EB" w:rsidRPr="00E2655B" w:rsidRDefault="00E82A9F" w:rsidP="00E82A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F0BC" w14:textId="3225D2BC" w:rsidR="005C35EB" w:rsidRPr="00E2655B" w:rsidRDefault="00E82A9F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  <w:r w:rsidR="002824E8">
              <w:rPr>
                <w:rFonts w:eastAsia="Times New Roman" w:cstheme="minorHAnsi"/>
                <w:color w:val="000000"/>
                <w:sz w:val="28"/>
                <w:szCs w:val="28"/>
              </w:rPr>
              <w:t>868.00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1BFC" w14:textId="77777777" w:rsidR="005C35EB" w:rsidRPr="00E2655B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E2655B" w14:paraId="3E136743" w14:textId="77777777" w:rsidTr="00E402F4">
        <w:trPr>
          <w:trHeight w:val="518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9521" w14:textId="28C38E4C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council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D77A" w14:textId="77777777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78D" w14:textId="77777777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377B" w14:textId="77777777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84E46" w14:textId="77777777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BAD6" w14:textId="77777777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A54" w14:textId="77777777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E2655B" w14:paraId="1F9AE420" w14:textId="77777777" w:rsidTr="00E402F4">
        <w:trPr>
          <w:trHeight w:val="3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D3AA7" w14:textId="5A891415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Total</w:t>
            </w:r>
            <w:r w:rsidRPr="00E2655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E82A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CCD2" w14:textId="3E6F41D0" w:rsidR="005C35EB" w:rsidRPr="00E2655B" w:rsidRDefault="00B3798A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2824E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6953.33</w:t>
            </w:r>
          </w:p>
        </w:tc>
        <w:tc>
          <w:tcPr>
            <w:tcW w:w="19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57F3" w14:textId="36E9EDB3" w:rsidR="005C35EB" w:rsidRPr="00E2655B" w:rsidRDefault="00E82A9F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106026.41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DFF1" w14:textId="67CAE6FB" w:rsidR="005C35EB" w:rsidRPr="00E2655B" w:rsidRDefault="00E82A9F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2472.00</w:t>
            </w: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6F227" w14:textId="77777777" w:rsidR="005C35EB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14:paraId="5F846E39" w14:textId="2763FFFA" w:rsidR="005C35EB" w:rsidRPr="00E2655B" w:rsidRDefault="00E82A9F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4517.97</w:t>
            </w:r>
            <w:r w:rsidR="006A3FA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5796A" w14:textId="5CE801C2" w:rsidR="005C35EB" w:rsidRPr="00E2655B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  <w:r w:rsidR="004921A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  <w:r w:rsidR="002824E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9969.71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E040" w14:textId="77777777" w:rsidR="005C35EB" w:rsidRPr="00E2655B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35EB" w:rsidRPr="00E2655B" w14:paraId="600E5976" w14:textId="77777777" w:rsidTr="00E402F4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5042" w14:textId="77777777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A308" w14:textId="77777777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4672" w14:textId="77777777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4368" w14:textId="77777777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left w:val="nil"/>
              <w:bottom w:val="nil"/>
              <w:right w:val="nil"/>
            </w:tcBorders>
          </w:tcPr>
          <w:p w14:paraId="21F5A4E8" w14:textId="77777777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0DA1" w14:textId="77777777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FEA" w14:textId="77777777" w:rsidR="005C35EB" w:rsidRPr="00E2655B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C35EB" w:rsidRPr="006F365C" w14:paraId="3A6FDB05" w14:textId="77777777" w:rsidTr="00E402F4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202E" w14:textId="77777777" w:rsidR="005C35EB" w:rsidRPr="00E402F4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42E8" w14:textId="77777777" w:rsidR="005C35EB" w:rsidRPr="00E402F4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689E" w14:textId="77777777" w:rsidR="005C35EB" w:rsidRPr="00E402F4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40ED" w14:textId="77777777" w:rsidR="005C35EB" w:rsidRPr="00E402F4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59A189" w14:textId="77777777" w:rsidR="005C35EB" w:rsidRPr="00E402F4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CBA7" w14:textId="77777777" w:rsidR="005C35EB" w:rsidRPr="00E402F4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9910" w14:textId="77777777" w:rsidR="005C35EB" w:rsidRPr="00E402F4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C35EB" w:rsidRPr="006F365C" w14:paraId="58803C14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3158" w14:textId="77777777" w:rsidR="005C35EB" w:rsidRPr="00EA7126" w:rsidRDefault="005C35EB" w:rsidP="00EA7126">
            <w:pPr>
              <w:jc w:val="center"/>
              <w:rPr>
                <w:rFonts w:eastAsia="Times New Roman" w:cstheme="minorHAnsi"/>
                <w:sz w:val="28"/>
                <w:szCs w:val="28"/>
                <w:lang w:val="lv-LV"/>
              </w:rPr>
            </w:pPr>
          </w:p>
        </w:tc>
        <w:tc>
          <w:tcPr>
            <w:tcW w:w="4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0225" w14:textId="7902C4F2" w:rsidR="00C67B56" w:rsidRPr="005F34AD" w:rsidRDefault="00C67B56" w:rsidP="00C67B56">
            <w:pPr>
              <w:tabs>
                <w:tab w:val="left" w:pos="2796"/>
              </w:tabs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                              </w:t>
            </w:r>
            <w:r w:rsidRPr="0065722E">
              <w:rPr>
                <w:noProof/>
                <w:lang w:val="lv-LV"/>
              </w:rPr>
              <w:drawing>
                <wp:inline distT="0" distB="0" distL="0" distR="0" wp14:anchorId="3C2A658E" wp14:editId="366A42F9">
                  <wp:extent cx="1057275" cy="7239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46" cy="76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6D78D6" w14:textId="28912DB7" w:rsidR="00502F27" w:rsidRPr="00BB6445" w:rsidRDefault="00C67B56" w:rsidP="00502F27">
            <w:pPr>
              <w:tabs>
                <w:tab w:val="left" w:pos="2796"/>
              </w:tabs>
              <w:jc w:val="right"/>
              <w:rPr>
                <w:lang w:val="lv-LV"/>
              </w:rPr>
            </w:pPr>
            <w:r>
              <w:rPr>
                <w:lang w:val="lv-LV"/>
              </w:rPr>
              <w:t>JSC</w:t>
            </w:r>
            <w:r w:rsidRPr="00C62F8D">
              <w:rPr>
                <w:lang w:val="lv-LV"/>
              </w:rPr>
              <w:t xml:space="preserve"> </w:t>
            </w:r>
            <w:r>
              <w:rPr>
                <w:lang w:val="lv-LV"/>
              </w:rPr>
              <w:t>“</w:t>
            </w:r>
            <w:r w:rsidRPr="00C62F8D">
              <w:rPr>
                <w:lang w:val="lv-LV"/>
              </w:rPr>
              <w:t>VEF</w:t>
            </w:r>
            <w:r>
              <w:rPr>
                <w:lang w:val="lv-LV"/>
              </w:rPr>
              <w:t>”</w:t>
            </w:r>
            <w:r w:rsidRPr="00C62F8D">
              <w:rPr>
                <w:lang w:val="lv-LV"/>
              </w:rPr>
              <w:t xml:space="preserve"> </w:t>
            </w:r>
            <w:proofErr w:type="spellStart"/>
            <w:r w:rsidRPr="00C62F8D">
              <w:rPr>
                <w:lang w:val="lv-LV"/>
              </w:rPr>
              <w:t>Board</w:t>
            </w:r>
            <w:proofErr w:type="spellEnd"/>
            <w:r w:rsidRPr="00C62F8D">
              <w:rPr>
                <w:lang w:val="lv-LV"/>
              </w:rPr>
              <w:t xml:space="preserve"> </w:t>
            </w:r>
            <w:proofErr w:type="spellStart"/>
            <w:r w:rsidRPr="00C62F8D">
              <w:rPr>
                <w:lang w:val="lv-LV"/>
              </w:rPr>
              <w:t>and</w:t>
            </w:r>
            <w:proofErr w:type="spellEnd"/>
            <w:r w:rsidRPr="00C62F8D">
              <w:rPr>
                <w:lang w:val="lv-LV"/>
              </w:rPr>
              <w:t xml:space="preserve"> </w:t>
            </w:r>
            <w:proofErr w:type="spellStart"/>
            <w:r w:rsidRPr="00C62F8D">
              <w:rPr>
                <w:lang w:val="lv-LV"/>
              </w:rPr>
              <w:t>Supervisory</w:t>
            </w:r>
            <w:proofErr w:type="spellEnd"/>
            <w:r w:rsidRPr="00C62F8D">
              <w:rPr>
                <w:lang w:val="lv-LV"/>
              </w:rPr>
              <w:t xml:space="preserve"> </w:t>
            </w:r>
            <w:proofErr w:type="spellStart"/>
            <w:r w:rsidRPr="00C62F8D">
              <w:rPr>
                <w:lang w:val="lv-LV"/>
              </w:rPr>
              <w:t>Council</w:t>
            </w:r>
            <w:proofErr w:type="spellEnd"/>
            <w:r w:rsidRPr="00C62F8D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  </w:t>
            </w:r>
            <w:proofErr w:type="spellStart"/>
            <w:r w:rsidR="00502F27">
              <w:rPr>
                <w:lang w:val="lv-LV"/>
              </w:rPr>
              <w:t>R</w:t>
            </w:r>
            <w:r w:rsidR="00502F27" w:rsidRPr="00C62F8D">
              <w:rPr>
                <w:lang w:val="lv-LV"/>
              </w:rPr>
              <w:t>emuneration</w:t>
            </w:r>
            <w:proofErr w:type="spellEnd"/>
            <w:r w:rsidR="00502F27" w:rsidRPr="00C62F8D">
              <w:rPr>
                <w:lang w:val="lv-LV"/>
              </w:rPr>
              <w:t xml:space="preserve"> </w:t>
            </w:r>
            <w:proofErr w:type="spellStart"/>
            <w:r w:rsidR="00502F27" w:rsidRPr="00C62F8D">
              <w:rPr>
                <w:lang w:val="lv-LV"/>
              </w:rPr>
              <w:t>Report</w:t>
            </w:r>
            <w:proofErr w:type="spellEnd"/>
            <w:r w:rsidR="00502F27" w:rsidRPr="00C62F8D">
              <w:rPr>
                <w:lang w:val="lv-LV"/>
              </w:rPr>
              <w:t xml:space="preserve"> </w:t>
            </w:r>
            <w:proofErr w:type="spellStart"/>
            <w:r w:rsidR="00502F27" w:rsidRPr="00C62F8D">
              <w:rPr>
                <w:lang w:val="lv-LV"/>
              </w:rPr>
              <w:t>for</w:t>
            </w:r>
            <w:proofErr w:type="spellEnd"/>
            <w:r w:rsidR="00502F27" w:rsidRPr="00C62F8D">
              <w:rPr>
                <w:lang w:val="lv-LV"/>
              </w:rPr>
              <w:t xml:space="preserve"> 202</w:t>
            </w:r>
            <w:r w:rsidR="002824E8">
              <w:rPr>
                <w:lang w:val="lv-LV"/>
              </w:rPr>
              <w:t>2</w:t>
            </w:r>
          </w:p>
          <w:p w14:paraId="509BF7B3" w14:textId="77777777" w:rsidR="005C35EB" w:rsidRPr="00C67B56" w:rsidRDefault="005C35EB" w:rsidP="00502F2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lv-LV"/>
              </w:rPr>
            </w:pPr>
          </w:p>
          <w:p w14:paraId="0A7A7C40" w14:textId="77777777" w:rsidR="005C35EB" w:rsidRDefault="005C35EB" w:rsidP="005C35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14:paraId="17FD5E25" w14:textId="412768FD" w:rsidR="005C35EB" w:rsidRPr="006F365C" w:rsidRDefault="005C35EB" w:rsidP="005C35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F6E2E">
              <w:rPr>
                <w:b/>
                <w:sz w:val="28"/>
                <w:szCs w:val="28"/>
                <w:lang w:val="lv-LV"/>
              </w:rPr>
              <w:t xml:space="preserve">BOARD </w:t>
            </w:r>
            <w:r>
              <w:rPr>
                <w:b/>
                <w:sz w:val="28"/>
                <w:szCs w:val="28"/>
                <w:lang w:val="lv-LV"/>
              </w:rPr>
              <w:t>MEMBERS</w:t>
            </w:r>
            <w:r w:rsidRPr="00AF6E2E">
              <w:rPr>
                <w:b/>
                <w:sz w:val="28"/>
                <w:szCs w:val="28"/>
                <w:lang w:val="lv-LV"/>
              </w:rPr>
              <w:t xml:space="preserve"> REMUNERATION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8270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EA17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414F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C35EB" w:rsidRPr="006F365C" w14:paraId="5694D151" w14:textId="77777777" w:rsidTr="00E402F4">
        <w:trPr>
          <w:trHeight w:val="315"/>
        </w:trPr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B6F0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EFB4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900D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1D62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308F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D6BC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BCA5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C35EB" w:rsidRPr="006F365C" w14:paraId="5CB8EEDB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064A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3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11401" w14:textId="614DE3F8" w:rsidR="005C35EB" w:rsidRPr="006F365C" w:rsidRDefault="005C35EB" w:rsidP="005C35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Fixed 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remuneration</w:t>
            </w: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              </w:t>
            </w: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EUR</w:t>
            </w:r>
          </w:p>
        </w:tc>
        <w:tc>
          <w:tcPr>
            <w:tcW w:w="13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96360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61AD6" w14:textId="0C6ACAF5" w:rsidR="005C35EB" w:rsidRPr="006F365C" w:rsidRDefault="005C35EB" w:rsidP="005C35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017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1DF5C7DC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2DB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D998" w14:textId="6F5737AC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Salary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747D" w14:textId="6FA7D811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Board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91D6" w14:textId="4ADB86E9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Vacation 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pay</w:t>
            </w:r>
            <w:proofErr w:type="gramEnd"/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A1F2" w14:textId="2494455D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Health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8ADA2" w14:textId="40F6349D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remunera-tion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0F31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27134178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FC8A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2E1F" w14:textId="0D554120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3BFF" w14:textId="4B275E90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member</w:t>
            </w: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6C38" w14:textId="62D383A4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7E3A" w14:textId="453AD358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insurance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867C4" w14:textId="77777777" w:rsidR="005C35EB" w:rsidRPr="006F365C" w:rsidRDefault="005C35EB" w:rsidP="005C35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EUR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84DE" w14:textId="77777777" w:rsidR="005C35EB" w:rsidRPr="006F365C" w:rsidRDefault="005C35EB" w:rsidP="005C35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715EE17D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6625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7334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82F6" w14:textId="0DFD654C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remunera-tion</w:t>
            </w:r>
            <w:proofErr w:type="spellEnd"/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E97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4BAD" w14:textId="7CCAA51E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BF701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9BF6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59A78AD2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704B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DF11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3F48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782A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8FEB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E7BD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0E6E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46CB28A7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739B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Gints </w:t>
            </w:r>
            <w:proofErr w:type="spellStart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Feņuks</w:t>
            </w:r>
            <w:proofErr w:type="spellEnd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,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C891" w14:textId="77777777" w:rsidR="005C35EB" w:rsidRPr="006F365C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28D" w14:textId="1EC7DF3B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76500.00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16D2" w14:textId="77777777" w:rsidR="005C35EB" w:rsidRPr="006F365C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810F" w14:textId="309E5AE7" w:rsidR="005C35EB" w:rsidRPr="006F365C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  <w:r w:rsidR="004921AA">
              <w:rPr>
                <w:rFonts w:eastAsia="Times New Roman"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DF35" w14:textId="130897F3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77118.00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E62" w14:textId="77777777" w:rsidR="005C35EB" w:rsidRPr="006F365C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61CBFB96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5CAA" w14:textId="6015A898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Chairman of the Board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E954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3A39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562E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E266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4C07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94BD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3470BEE0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9D08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Tamāra</w:t>
            </w:r>
            <w:proofErr w:type="spellEnd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Kampāne</w:t>
            </w:r>
            <w:proofErr w:type="spellEnd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,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931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C1C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A9D0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9A8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9B9C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6099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08482612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636D" w14:textId="435ADD9C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Member of the Board</w:t>
            </w: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Chief Accountant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3474" w14:textId="684274A7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50559.31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F02C" w14:textId="11FD3579" w:rsidR="005C35EB" w:rsidRPr="006F365C" w:rsidRDefault="004921AA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230</w:t>
            </w:r>
            <w:r w:rsidR="002824E8">
              <w:rPr>
                <w:rFonts w:eastAsia="Times New Roman" w:cstheme="minorHAnsi"/>
                <w:color w:val="000000"/>
                <w:sz w:val="28"/>
                <w:szCs w:val="28"/>
              </w:rPr>
              <w:t>69.27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C45E" w14:textId="0AF4AD19" w:rsidR="005C35EB" w:rsidRPr="006F365C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  <w:r w:rsidR="002824E8">
              <w:rPr>
                <w:rFonts w:eastAsia="Times New Roman" w:cstheme="minorHAnsi"/>
                <w:color w:val="000000"/>
                <w:sz w:val="28"/>
                <w:szCs w:val="28"/>
              </w:rPr>
              <w:t>976.38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11B4" w14:textId="3B7AB09E" w:rsidR="005C35EB" w:rsidRPr="006F365C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  <w:r w:rsidR="004921AA">
              <w:rPr>
                <w:rFonts w:eastAsia="Times New Roman" w:cstheme="minorHAnsi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1223" w14:textId="5C280359" w:rsidR="005C35EB" w:rsidRPr="006F365C" w:rsidRDefault="004921AA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  <w:r w:rsidR="002824E8">
              <w:rPr>
                <w:rFonts w:eastAsia="Times New Roman" w:cstheme="minorHAnsi"/>
                <w:color w:val="000000"/>
                <w:sz w:val="28"/>
                <w:szCs w:val="28"/>
              </w:rPr>
              <w:t>7222.96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AA33" w14:textId="77777777" w:rsidR="005C35EB" w:rsidRPr="006F365C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751F3C3E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3536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4D0E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F643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62EC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D7DD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3B36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5F42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7D4A2EA0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0B7C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Mārtiņš</w:t>
            </w:r>
            <w:proofErr w:type="spellEnd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Cauna</w:t>
            </w:r>
            <w:proofErr w:type="spellEnd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2B8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8B2E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68B5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D17B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1A79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760A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1B06821E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BDE4" w14:textId="7C87248E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Member of the Board</w:t>
            </w: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,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A0C7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E10A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218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14CE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049F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FCD0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13A5DF51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878" w14:textId="6698A634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Project Manager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600E" w14:textId="42579BD0" w:rsidR="005C35EB" w:rsidRPr="006F365C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  <w:r w:rsidR="002824E8">
              <w:rPr>
                <w:rFonts w:eastAsia="Times New Roman" w:cstheme="minorHAnsi"/>
                <w:color w:val="000000"/>
                <w:sz w:val="28"/>
                <w:szCs w:val="28"/>
              </w:rPr>
              <w:t>8144.02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A140" w14:textId="5944437E" w:rsidR="005C35EB" w:rsidRPr="006F365C" w:rsidRDefault="004921AA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  <w:r w:rsidR="002824E8">
              <w:rPr>
                <w:rFonts w:eastAsia="Times New Roman" w:cstheme="minorHAnsi"/>
                <w:color w:val="000000"/>
                <w:sz w:val="28"/>
                <w:szCs w:val="28"/>
              </w:rPr>
              <w:t>457.14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584" w14:textId="784FBB62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1541.59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E471" w14:textId="4EDBE1E4" w:rsidR="005C35EB" w:rsidRPr="006F365C" w:rsidRDefault="004921AA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618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CBCC" w14:textId="4A3FD957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26760.75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179D" w14:textId="77777777" w:rsidR="005C35EB" w:rsidRPr="006F365C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34C5F86B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B20D4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2DC5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C6B8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46C1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1FA6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EC5C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315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57AA3C82" w14:textId="77777777" w:rsidTr="00E402F4">
        <w:trPr>
          <w:trHeight w:val="315"/>
        </w:trPr>
        <w:tc>
          <w:tcPr>
            <w:tcW w:w="19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7E7E8" w14:textId="20B908A9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Total</w:t>
            </w:r>
            <w:r w:rsidRPr="006F36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2824E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6A40" w14:textId="3E01DFA4" w:rsidR="005C35EB" w:rsidRPr="00357BA2" w:rsidRDefault="004921AA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</w:pPr>
            <w:r w:rsidRPr="004921AA">
              <w:rPr>
                <w:rFonts w:eastAsia="Times New Roman" w:cstheme="minorHAnsi"/>
                <w:b/>
                <w:bCs/>
                <w:sz w:val="28"/>
                <w:szCs w:val="28"/>
              </w:rPr>
              <w:t>6</w:t>
            </w:r>
            <w:r w:rsidR="002824E8">
              <w:rPr>
                <w:rFonts w:eastAsia="Times New Roman" w:cstheme="minorHAnsi"/>
                <w:b/>
                <w:bCs/>
                <w:sz w:val="28"/>
                <w:szCs w:val="28"/>
              </w:rPr>
              <w:t>8703.33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F138" w14:textId="5CC62FB9" w:rsidR="005C35EB" w:rsidRPr="00C67B56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106026.41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AE42" w14:textId="1AD64E59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4517.97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0DAA" w14:textId="4BFE8ACB" w:rsidR="005C35EB" w:rsidRPr="006F365C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  <w:r w:rsidR="00C67B5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D1DFB" w14:textId="6A1A1676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181101.71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FD53" w14:textId="77777777" w:rsidR="005C35EB" w:rsidRPr="006F365C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35EB" w:rsidRPr="006F365C" w14:paraId="3D7F2691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1B86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A46C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7451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F9EE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E346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B6AA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8779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C35EB" w:rsidRPr="006F365C" w14:paraId="7E8831A9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5B05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C08F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FD72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F3E7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B790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F691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D7D6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C35EB" w:rsidRPr="006F365C" w14:paraId="65CDDFE2" w14:textId="77777777" w:rsidTr="00E402F4">
        <w:trPr>
          <w:trHeight w:val="300"/>
        </w:trPr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2997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4FD0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9CC1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68D0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BF17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2CB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DCA1" w14:textId="77777777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2C8A7976" w14:textId="77777777" w:rsidR="0061509B" w:rsidRDefault="0061509B" w:rsidP="00BB6445">
      <w:pPr>
        <w:tabs>
          <w:tab w:val="left" w:pos="2796"/>
        </w:tabs>
        <w:rPr>
          <w:rFonts w:cstheme="minorHAnsi"/>
          <w:b/>
          <w:bCs/>
          <w:sz w:val="28"/>
          <w:szCs w:val="28"/>
          <w:lang w:val="lv-LV"/>
        </w:rPr>
      </w:pPr>
    </w:p>
    <w:p w14:paraId="56DAA4E1" w14:textId="1BB624BD" w:rsidR="009C2BFF" w:rsidRDefault="00881C52" w:rsidP="00BB6445">
      <w:pPr>
        <w:tabs>
          <w:tab w:val="left" w:pos="2796"/>
        </w:tabs>
        <w:rPr>
          <w:rFonts w:cstheme="minorHAnsi"/>
          <w:b/>
          <w:bCs/>
          <w:sz w:val="28"/>
          <w:szCs w:val="28"/>
          <w:lang w:val="lv-LV"/>
        </w:rPr>
      </w:pPr>
      <w:r>
        <w:rPr>
          <w:rFonts w:cstheme="minorHAnsi"/>
          <w:b/>
          <w:bCs/>
          <w:sz w:val="28"/>
          <w:szCs w:val="28"/>
          <w:lang w:val="lv-LV"/>
        </w:rPr>
        <w:t xml:space="preserve">   </w:t>
      </w:r>
    </w:p>
    <w:p w14:paraId="33E54B86" w14:textId="09B5978F" w:rsidR="002321F4" w:rsidRPr="005F34AD" w:rsidRDefault="009C2BFF" w:rsidP="00C67B56">
      <w:pPr>
        <w:rPr>
          <w:sz w:val="24"/>
          <w:szCs w:val="24"/>
          <w:lang w:val="lv-LV"/>
        </w:rPr>
      </w:pPr>
      <w:r>
        <w:rPr>
          <w:rFonts w:cstheme="minorHAnsi"/>
          <w:b/>
          <w:bCs/>
          <w:sz w:val="28"/>
          <w:szCs w:val="28"/>
          <w:lang w:val="lv-LV"/>
        </w:rPr>
        <w:br w:type="page"/>
      </w:r>
      <w:r w:rsidR="00760A2B" w:rsidRPr="00F56F54">
        <w:rPr>
          <w:rFonts w:asciiTheme="majorHAnsi" w:hAnsiTheme="majorHAnsi"/>
          <w:bCs/>
          <w:sz w:val="28"/>
          <w:szCs w:val="28"/>
          <w:lang w:val="lv-LV"/>
        </w:rPr>
        <w:lastRenderedPageBreak/>
        <w:t xml:space="preserve">                                       </w:t>
      </w:r>
      <w:r w:rsidR="00C801A4" w:rsidRPr="00F56F54">
        <w:rPr>
          <w:rFonts w:asciiTheme="majorHAnsi" w:hAnsiTheme="majorHAnsi"/>
          <w:bCs/>
          <w:sz w:val="28"/>
          <w:szCs w:val="28"/>
          <w:lang w:val="lv-LV"/>
        </w:rPr>
        <w:t xml:space="preserve">                             </w:t>
      </w:r>
      <w:r w:rsidR="00666550" w:rsidRPr="00F56F54">
        <w:rPr>
          <w:rFonts w:asciiTheme="majorHAnsi" w:hAnsiTheme="majorHAnsi"/>
          <w:bCs/>
          <w:sz w:val="28"/>
          <w:szCs w:val="28"/>
          <w:lang w:val="lv-LV"/>
        </w:rPr>
        <w:t xml:space="preserve">    </w:t>
      </w:r>
      <w:r w:rsidR="00F20924" w:rsidRPr="00F56F54">
        <w:rPr>
          <w:rFonts w:asciiTheme="majorHAnsi" w:hAnsiTheme="majorHAnsi"/>
          <w:bCs/>
          <w:sz w:val="28"/>
          <w:szCs w:val="28"/>
          <w:lang w:val="lv-LV"/>
        </w:rPr>
        <w:t xml:space="preserve">   </w:t>
      </w:r>
      <w:r w:rsidR="00666550" w:rsidRPr="00F56F54">
        <w:rPr>
          <w:rFonts w:asciiTheme="majorHAnsi" w:hAnsiTheme="majorHAnsi"/>
          <w:bCs/>
          <w:sz w:val="28"/>
          <w:szCs w:val="28"/>
          <w:lang w:val="lv-LV"/>
        </w:rPr>
        <w:t xml:space="preserve">   </w:t>
      </w:r>
      <w:r w:rsidR="002321F4" w:rsidRPr="0065722E">
        <w:rPr>
          <w:noProof/>
          <w:lang w:val="lv-LV"/>
        </w:rPr>
        <w:drawing>
          <wp:inline distT="0" distB="0" distL="0" distR="0" wp14:anchorId="7AB70E00" wp14:editId="5BA11F6B">
            <wp:extent cx="1143000" cy="723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92" cy="76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F12FE" w14:textId="791CF46E" w:rsidR="002321F4" w:rsidRPr="00BB6445" w:rsidRDefault="0021007A" w:rsidP="002321F4">
      <w:pPr>
        <w:tabs>
          <w:tab w:val="left" w:pos="2796"/>
        </w:tabs>
        <w:jc w:val="center"/>
        <w:rPr>
          <w:lang w:val="lv-LV"/>
        </w:rPr>
      </w:pPr>
      <w:r>
        <w:rPr>
          <w:lang w:val="lv-LV"/>
        </w:rPr>
        <w:t>JSC</w:t>
      </w:r>
      <w:r w:rsidR="00C62F8D" w:rsidRPr="00C62F8D">
        <w:rPr>
          <w:lang w:val="lv-LV"/>
        </w:rPr>
        <w:t xml:space="preserve"> </w:t>
      </w:r>
      <w:r>
        <w:rPr>
          <w:lang w:val="lv-LV"/>
        </w:rPr>
        <w:t>“</w:t>
      </w:r>
      <w:r w:rsidR="00C62F8D" w:rsidRPr="00C62F8D">
        <w:rPr>
          <w:lang w:val="lv-LV"/>
        </w:rPr>
        <w:t>VEF</w:t>
      </w:r>
      <w:r>
        <w:rPr>
          <w:lang w:val="lv-LV"/>
        </w:rPr>
        <w:t>”</w:t>
      </w:r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Board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and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Supervisory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Council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Remuneration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Report</w:t>
      </w:r>
      <w:proofErr w:type="spellEnd"/>
      <w:r w:rsidR="00C62F8D" w:rsidRPr="00C62F8D">
        <w:rPr>
          <w:lang w:val="lv-LV"/>
        </w:rPr>
        <w:t xml:space="preserve"> </w:t>
      </w:r>
      <w:proofErr w:type="spellStart"/>
      <w:r w:rsidR="00C62F8D" w:rsidRPr="00C62F8D">
        <w:rPr>
          <w:lang w:val="lv-LV"/>
        </w:rPr>
        <w:t>for</w:t>
      </w:r>
      <w:proofErr w:type="spellEnd"/>
      <w:r w:rsidR="00C62F8D" w:rsidRPr="00C62F8D">
        <w:rPr>
          <w:lang w:val="lv-LV"/>
        </w:rPr>
        <w:t xml:space="preserve"> 202</w:t>
      </w:r>
      <w:r w:rsidR="002824E8">
        <w:rPr>
          <w:lang w:val="lv-LV"/>
        </w:rPr>
        <w:t>2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2157"/>
        <w:gridCol w:w="1432"/>
        <w:gridCol w:w="2081"/>
        <w:gridCol w:w="1370"/>
        <w:gridCol w:w="1325"/>
        <w:gridCol w:w="1748"/>
        <w:gridCol w:w="687"/>
      </w:tblGrid>
      <w:tr w:rsidR="009C2BFF" w:rsidRPr="006F365C" w14:paraId="6DAC3C8D" w14:textId="77777777" w:rsidTr="009C2BFF">
        <w:trPr>
          <w:trHeight w:val="30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0E97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9E1B" w14:textId="77777777" w:rsidR="009C2BFF" w:rsidRDefault="009C2BFF" w:rsidP="00EB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14:paraId="75345755" w14:textId="77777777" w:rsidR="009C2BFF" w:rsidRDefault="009C2BFF" w:rsidP="00EB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14:paraId="74075CE0" w14:textId="5BA6E618" w:rsidR="009C2BFF" w:rsidRPr="006F365C" w:rsidRDefault="009C2BFF" w:rsidP="00EB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lv-LV"/>
              </w:rPr>
              <w:t>SUPERVISORY COUNCIL</w:t>
            </w:r>
            <w:r w:rsidRPr="00AF6E2E">
              <w:rPr>
                <w:b/>
                <w:sz w:val="28"/>
                <w:szCs w:val="28"/>
                <w:lang w:val="lv-LV"/>
              </w:rPr>
              <w:t xml:space="preserve"> </w:t>
            </w:r>
            <w:r>
              <w:rPr>
                <w:b/>
                <w:sz w:val="28"/>
                <w:szCs w:val="28"/>
                <w:lang w:val="lv-LV"/>
              </w:rPr>
              <w:t>MEMBERS</w:t>
            </w:r>
            <w:r w:rsidRPr="00AF6E2E">
              <w:rPr>
                <w:b/>
                <w:sz w:val="28"/>
                <w:szCs w:val="28"/>
                <w:lang w:val="lv-LV"/>
              </w:rPr>
              <w:t xml:space="preserve"> REMUNERATION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E719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8F50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B2C0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9C2BFF" w:rsidRPr="006F365C" w14:paraId="14D74392" w14:textId="77777777" w:rsidTr="009C2BFF">
        <w:trPr>
          <w:trHeight w:val="31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CE09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D676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2045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C1C6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8014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4D1E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472B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9C2BFF" w:rsidRPr="006F365C" w14:paraId="619450A9" w14:textId="77777777" w:rsidTr="009C2BFF">
        <w:trPr>
          <w:trHeight w:val="300"/>
        </w:trPr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F0C3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C2F92" w14:textId="77777777" w:rsidR="009C2BFF" w:rsidRPr="006F365C" w:rsidRDefault="009C2BFF" w:rsidP="00EB74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Fixed 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remuneration</w:t>
            </w: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              </w:t>
            </w: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EUR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9DFDD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DE35F" w14:textId="77777777" w:rsidR="009C2BFF" w:rsidRPr="006F365C" w:rsidRDefault="009C2BFF" w:rsidP="00EB74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954C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C2BFF" w:rsidRPr="006F365C" w14:paraId="3C4107F3" w14:textId="77777777" w:rsidTr="009C2BFF">
        <w:trPr>
          <w:trHeight w:val="300"/>
        </w:trPr>
        <w:tc>
          <w:tcPr>
            <w:tcW w:w="2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4B40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8048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Salary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468B" w14:textId="7B9E81CF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Council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E3B1" w14:textId="605A8BE8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Vacation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C2B0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Health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2950D" w14:textId="500E9F64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remunera-tion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1FFD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C2BFF" w:rsidRPr="006F365C" w14:paraId="4F305FF0" w14:textId="77777777" w:rsidTr="009C2BFF">
        <w:trPr>
          <w:trHeight w:val="300"/>
        </w:trPr>
        <w:tc>
          <w:tcPr>
            <w:tcW w:w="215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C35B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37E0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6099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member</w:t>
            </w:r>
            <w:r w:rsidRPr="00E2655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75B" w14:textId="0CB6266A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pay</w:t>
            </w:r>
          </w:p>
        </w:tc>
        <w:tc>
          <w:tcPr>
            <w:tcW w:w="13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6342" w14:textId="6FA9E28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Insuran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4B378" w14:textId="77777777" w:rsidR="009C2BFF" w:rsidRPr="006F365C" w:rsidRDefault="009C2BFF" w:rsidP="00EB74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EUR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C9ED" w14:textId="77777777" w:rsidR="009C2BFF" w:rsidRPr="006F365C" w:rsidRDefault="009C2BFF" w:rsidP="00EB74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C2BFF" w:rsidRPr="006F365C" w14:paraId="2A63C3B3" w14:textId="77777777" w:rsidTr="009C2BFF">
        <w:trPr>
          <w:trHeight w:val="300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6809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DFB0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222D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remuneration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FDE2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6FF1" w14:textId="63643F11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ce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423CE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529B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C2BFF" w:rsidRPr="006F365C" w14:paraId="6C4AB974" w14:textId="77777777" w:rsidTr="009C2BFF">
        <w:trPr>
          <w:trHeight w:val="30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4948" w14:textId="30D1961F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G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untis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Lipiņš</w:t>
            </w:r>
            <w:proofErr w:type="spellEnd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,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2924" w14:textId="660B4AB9" w:rsidR="009C2BFF" w:rsidRPr="006F365C" w:rsidRDefault="002824E8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8250.00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500C" w14:textId="627DAF09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3DF" w14:textId="77777777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E0FD" w14:textId="656F0E98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  <w:r w:rsidR="00502F27">
              <w:rPr>
                <w:rFonts w:eastAsia="Times New Roman" w:cstheme="minorHAnsi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E9E" w14:textId="01817416" w:rsidR="009C2BFF" w:rsidRPr="006F365C" w:rsidRDefault="002824E8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8868.00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B2E4" w14:textId="77777777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C2BFF" w:rsidRPr="006F365C" w14:paraId="753B9614" w14:textId="77777777" w:rsidTr="009C2BFF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9540" w14:textId="217E6486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Chairman of the Council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6057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A3E7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9487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0769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3775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8E6B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C2BFF" w:rsidRPr="006F365C" w14:paraId="6BF58CDC" w14:textId="77777777" w:rsidTr="009C2BFF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D2C" w14:textId="27DF6EE9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bookmarkStart w:id="0" w:name="_Hlk70620570"/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Ervīns</w:t>
            </w:r>
            <w:proofErr w:type="spellEnd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Kampān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s</w:t>
            </w:r>
            <w:proofErr w:type="spellEnd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,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B6DC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E067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806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F865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08D7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0B42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C2BFF" w:rsidRPr="006F365C" w14:paraId="2C7ADD91" w14:textId="77777777" w:rsidTr="009C2BFF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C25E" w14:textId="4D5A1EBB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Member of the Council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6019" w14:textId="1527F572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71A8" w14:textId="38FFC552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F3F4" w14:textId="4741A964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9AC7" w14:textId="3D0C298F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48A" w14:textId="16A330B0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6093" w14:textId="77777777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C2BFF" w:rsidRPr="006F365C" w14:paraId="59D827C1" w14:textId="77777777" w:rsidTr="009C2BFF">
        <w:trPr>
          <w:trHeight w:val="30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AA19" w14:textId="7AEEB31C" w:rsidR="009C2BFF" w:rsidRPr="006F365C" w:rsidRDefault="002824E8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bookmarkStart w:id="1" w:name="_Hlk70620610"/>
            <w:bookmarkEnd w:id="0"/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Liga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Caune</w:t>
            </w:r>
            <w:proofErr w:type="spellEnd"/>
            <w:r w:rsidR="009C2BFF"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,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4199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4D1E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7420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BF6D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7D3B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28F5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7F374608" w14:textId="77777777" w:rsidTr="009C2BFF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EE67" w14:textId="42EB8BDA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Member of the Council, Man.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Tech.unit</w:t>
            </w:r>
            <w:proofErr w:type="spellEnd"/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D6B5" w14:textId="6FD00FAE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D02C" w14:textId="1BF681D8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E978" w14:textId="5AE00A38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975B" w14:textId="5FF4DC82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5414" w14:textId="4FBC6315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4AD2" w14:textId="77777777" w:rsidR="005C35EB" w:rsidRPr="006F365C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C2BFF" w:rsidRPr="006F365C" w14:paraId="28FAE0CC" w14:textId="77777777" w:rsidTr="009C2BFF">
        <w:trPr>
          <w:trHeight w:val="30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0392" w14:textId="1EB2E84A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Egils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Arājs</w:t>
            </w:r>
            <w:proofErr w:type="spellEnd"/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,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D686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AE65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8C1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8992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5744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B281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C2BFF" w:rsidRPr="006F365C" w14:paraId="1966B44A" w14:textId="77777777" w:rsidTr="009C2BFF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B52C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Member of the Council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2243" w14:textId="77777777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56E7" w14:textId="77777777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D1C8" w14:textId="77777777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B4DC" w14:textId="77777777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0F2D" w14:textId="77777777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EE1D" w14:textId="77777777" w:rsidR="009C2BFF" w:rsidRPr="006F365C" w:rsidRDefault="009C2BFF" w:rsidP="00EB74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bookmarkEnd w:id="1"/>
      <w:tr w:rsidR="009C2BFF" w:rsidRPr="006F365C" w14:paraId="1546F963" w14:textId="77777777" w:rsidTr="009C2BFF">
        <w:trPr>
          <w:trHeight w:val="30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1A02" w14:textId="338440D6" w:rsidR="009C2BFF" w:rsidRPr="006F365C" w:rsidRDefault="002824E8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Ralfs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Feņuks</w:t>
            </w:r>
            <w:proofErr w:type="spellEnd"/>
            <w:r w:rsidR="009C2BFF"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9618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E89D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BD54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27BD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70E6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F365C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0F55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C2BFF" w:rsidRPr="006F365C" w14:paraId="37091FF5" w14:textId="77777777" w:rsidTr="009C2BFF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05B5" w14:textId="73B814A6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Member of the Council</w:t>
            </w:r>
            <w:r w:rsidR="00502F2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EA71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DA2D" w14:textId="7B345BBB" w:rsidR="009C2BFF" w:rsidRPr="006F365C" w:rsidRDefault="00502F27" w:rsidP="00502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FFE" w14:textId="22B012F7" w:rsidR="009C2BFF" w:rsidRPr="006F365C" w:rsidRDefault="00502F27" w:rsidP="00502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DFA0" w14:textId="57D45549" w:rsidR="009C2BFF" w:rsidRPr="006F365C" w:rsidRDefault="00502F27" w:rsidP="00502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DA7C" w14:textId="32D72FD8" w:rsidR="009C2BFF" w:rsidRPr="006F365C" w:rsidRDefault="00502F27" w:rsidP="00502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AD53" w14:textId="07524BD8" w:rsidR="009C2BFF" w:rsidRPr="006F365C" w:rsidRDefault="00502F27" w:rsidP="00502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20AA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35EB" w:rsidRPr="006F365C" w14:paraId="477730B6" w14:textId="77777777" w:rsidTr="009C2BFF">
        <w:trPr>
          <w:trHeight w:val="315"/>
        </w:trPr>
        <w:tc>
          <w:tcPr>
            <w:tcW w:w="2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C3685" w14:textId="469C3352" w:rsidR="005C35EB" w:rsidRPr="006F365C" w:rsidRDefault="005C35EB" w:rsidP="005C35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Total</w:t>
            </w:r>
            <w:r w:rsidRPr="006F36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2824E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65EF" w14:textId="2832EBBD" w:rsidR="005C35EB" w:rsidRPr="009C2BFF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8250.00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3E97" w14:textId="58B32F59" w:rsidR="005C35EB" w:rsidRPr="009C2BFF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0C9D" w14:textId="53C741F9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953D" w14:textId="408F5331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618.00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B1376" w14:textId="114738E0" w:rsidR="005C35EB" w:rsidRPr="006F365C" w:rsidRDefault="002824E8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8868.00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6897" w14:textId="77777777" w:rsidR="005C35EB" w:rsidRPr="006F365C" w:rsidRDefault="005C35EB" w:rsidP="005C35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2BFF" w:rsidRPr="006F365C" w14:paraId="671C76E3" w14:textId="77777777" w:rsidTr="009C2BFF">
        <w:trPr>
          <w:trHeight w:val="30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9760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0EDF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686A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7776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B240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068F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7677" w14:textId="77777777" w:rsidR="009C2BFF" w:rsidRPr="006F365C" w:rsidRDefault="009C2BFF" w:rsidP="00EB74B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2C5C489A" w14:textId="77777777" w:rsidR="009C2BFF" w:rsidRDefault="009C2BFF" w:rsidP="007651D7">
      <w:pPr>
        <w:tabs>
          <w:tab w:val="left" w:pos="2796"/>
        </w:tabs>
        <w:rPr>
          <w:rFonts w:asciiTheme="majorHAnsi" w:hAnsiTheme="majorHAnsi"/>
          <w:bCs/>
          <w:sz w:val="28"/>
          <w:szCs w:val="28"/>
          <w:lang w:val="lv-LV"/>
        </w:rPr>
      </w:pPr>
    </w:p>
    <w:p w14:paraId="34684624" w14:textId="77777777" w:rsidR="00240B76" w:rsidRDefault="00240B76" w:rsidP="00B855AD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</w:p>
    <w:p w14:paraId="6C0EC8CE" w14:textId="77777777" w:rsidR="00CF23EF" w:rsidRDefault="00CF23EF" w:rsidP="00B855AD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</w:p>
    <w:p w14:paraId="7410F6C2" w14:textId="77777777" w:rsidR="00CF23EF" w:rsidRDefault="00CF23EF" w:rsidP="00B855AD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</w:p>
    <w:p w14:paraId="0369BC31" w14:textId="0E3A77C2" w:rsidR="00B855AD" w:rsidRPr="00B855AD" w:rsidRDefault="00B855AD" w:rsidP="00B855AD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  <w:proofErr w:type="spellStart"/>
      <w:r w:rsidRPr="00B855AD">
        <w:rPr>
          <w:bCs/>
          <w:sz w:val="28"/>
          <w:szCs w:val="28"/>
          <w:lang w:val="lv-LV"/>
        </w:rPr>
        <w:lastRenderedPageBreak/>
        <w:t>Two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members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of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Board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of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>
        <w:rPr>
          <w:bCs/>
          <w:sz w:val="28"/>
          <w:szCs w:val="28"/>
          <w:lang w:val="lv-LV"/>
        </w:rPr>
        <w:t>C</w:t>
      </w:r>
      <w:r w:rsidRPr="00B855AD">
        <w:rPr>
          <w:bCs/>
          <w:sz w:val="28"/>
          <w:szCs w:val="28"/>
          <w:lang w:val="lv-LV"/>
        </w:rPr>
        <w:t>ompany's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subsidiary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r>
        <w:rPr>
          <w:bCs/>
          <w:sz w:val="28"/>
          <w:szCs w:val="28"/>
          <w:lang w:val="lv-LV"/>
        </w:rPr>
        <w:t>“</w:t>
      </w:r>
      <w:r w:rsidRPr="00B855AD">
        <w:rPr>
          <w:bCs/>
          <w:sz w:val="28"/>
          <w:szCs w:val="28"/>
          <w:lang w:val="lv-LV"/>
        </w:rPr>
        <w:t>VEF</w:t>
      </w:r>
      <w:r w:rsidR="00240B76">
        <w:rPr>
          <w:bCs/>
          <w:sz w:val="28"/>
          <w:szCs w:val="28"/>
          <w:lang w:val="lv-LV"/>
        </w:rPr>
        <w:t xml:space="preserve"> </w:t>
      </w:r>
      <w:r w:rsidRPr="00B855AD">
        <w:rPr>
          <w:bCs/>
          <w:sz w:val="28"/>
          <w:szCs w:val="28"/>
          <w:lang w:val="lv-LV"/>
        </w:rPr>
        <w:t>Projekts</w:t>
      </w:r>
      <w:r>
        <w:rPr>
          <w:bCs/>
          <w:sz w:val="28"/>
          <w:szCs w:val="28"/>
          <w:lang w:val="lv-LV"/>
        </w:rPr>
        <w:t>”</w:t>
      </w:r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received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remuneration</w:t>
      </w:r>
      <w:proofErr w:type="spellEnd"/>
    </w:p>
    <w:p w14:paraId="337639C5" w14:textId="45C48F76" w:rsidR="002321F4" w:rsidRDefault="00B855AD" w:rsidP="00B855AD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  <w:proofErr w:type="spellStart"/>
      <w:r w:rsidRPr="00B855AD">
        <w:rPr>
          <w:bCs/>
          <w:sz w:val="28"/>
          <w:szCs w:val="28"/>
          <w:lang w:val="lv-LV"/>
        </w:rPr>
        <w:t>for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year</w:t>
      </w:r>
      <w:proofErr w:type="spellEnd"/>
      <w:r w:rsidRPr="00B855AD">
        <w:rPr>
          <w:bCs/>
          <w:sz w:val="28"/>
          <w:szCs w:val="28"/>
          <w:lang w:val="lv-LV"/>
        </w:rPr>
        <w:t xml:space="preserve"> 202</w:t>
      </w:r>
      <w:r w:rsidR="002824E8">
        <w:rPr>
          <w:bCs/>
          <w:sz w:val="28"/>
          <w:szCs w:val="28"/>
          <w:lang w:val="lv-LV"/>
        </w:rPr>
        <w:t>2</w:t>
      </w:r>
      <w:r w:rsidRPr="00B855AD">
        <w:rPr>
          <w:bCs/>
          <w:sz w:val="28"/>
          <w:szCs w:val="28"/>
          <w:lang w:val="lv-LV"/>
        </w:rPr>
        <w:t xml:space="preserve"> a </w:t>
      </w:r>
      <w:proofErr w:type="spellStart"/>
      <w:r w:rsidRPr="00B855AD">
        <w:rPr>
          <w:bCs/>
          <w:sz w:val="28"/>
          <w:szCs w:val="28"/>
          <w:lang w:val="lv-LV"/>
        </w:rPr>
        <w:t>total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of</w:t>
      </w:r>
      <w:proofErr w:type="spellEnd"/>
      <w:r w:rsidRPr="00B855AD">
        <w:rPr>
          <w:bCs/>
          <w:sz w:val="28"/>
          <w:szCs w:val="28"/>
          <w:lang w:val="lv-LV"/>
        </w:rPr>
        <w:t xml:space="preserve"> 1</w:t>
      </w:r>
      <w:r w:rsidR="00EA7126">
        <w:rPr>
          <w:bCs/>
          <w:sz w:val="28"/>
          <w:szCs w:val="28"/>
          <w:lang w:val="lv-LV"/>
        </w:rPr>
        <w:t>2 000</w:t>
      </w:r>
      <w:r w:rsidRPr="00B855AD">
        <w:rPr>
          <w:bCs/>
          <w:sz w:val="28"/>
          <w:szCs w:val="28"/>
          <w:lang w:val="lv-LV"/>
        </w:rPr>
        <w:t xml:space="preserve"> EUR</w:t>
      </w:r>
      <w:r w:rsidR="002321F4">
        <w:rPr>
          <w:bCs/>
          <w:sz w:val="28"/>
          <w:szCs w:val="28"/>
          <w:lang w:val="lv-LV"/>
        </w:rPr>
        <w:t>:</w:t>
      </w:r>
    </w:p>
    <w:p w14:paraId="449719C2" w14:textId="3E5576CC" w:rsidR="002321F4" w:rsidRDefault="002321F4" w:rsidP="008D1069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  <w:r>
        <w:rPr>
          <w:bCs/>
          <w:sz w:val="28"/>
          <w:szCs w:val="28"/>
          <w:lang w:val="lv-LV"/>
        </w:rPr>
        <w:t xml:space="preserve">Gints </w:t>
      </w:r>
      <w:proofErr w:type="spellStart"/>
      <w:r>
        <w:rPr>
          <w:bCs/>
          <w:sz w:val="28"/>
          <w:szCs w:val="28"/>
          <w:lang w:val="lv-LV"/>
        </w:rPr>
        <w:t>Feņuks</w:t>
      </w:r>
      <w:proofErr w:type="spellEnd"/>
      <w:r>
        <w:rPr>
          <w:bCs/>
          <w:sz w:val="28"/>
          <w:szCs w:val="28"/>
          <w:lang w:val="lv-LV"/>
        </w:rPr>
        <w:t xml:space="preserve"> , </w:t>
      </w:r>
      <w:proofErr w:type="spellStart"/>
      <w:r w:rsidR="00B855AD" w:rsidRPr="00B855AD">
        <w:rPr>
          <w:bCs/>
          <w:sz w:val="28"/>
          <w:szCs w:val="28"/>
          <w:lang w:val="lv-LV"/>
        </w:rPr>
        <w:t>Member</w:t>
      </w:r>
      <w:proofErr w:type="spellEnd"/>
      <w:r w:rsidR="00B855AD"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="00B855AD" w:rsidRPr="00B855AD">
        <w:rPr>
          <w:bCs/>
          <w:sz w:val="28"/>
          <w:szCs w:val="28"/>
          <w:lang w:val="lv-LV"/>
        </w:rPr>
        <w:t>of</w:t>
      </w:r>
      <w:proofErr w:type="spellEnd"/>
      <w:r w:rsidR="00B855AD"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="00B855AD" w:rsidRPr="00B855AD">
        <w:rPr>
          <w:bCs/>
          <w:sz w:val="28"/>
          <w:szCs w:val="28"/>
          <w:lang w:val="lv-LV"/>
        </w:rPr>
        <w:t>the</w:t>
      </w:r>
      <w:proofErr w:type="spellEnd"/>
      <w:r w:rsidR="00B855AD"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="00B855AD">
        <w:rPr>
          <w:bCs/>
          <w:sz w:val="28"/>
          <w:szCs w:val="28"/>
          <w:lang w:val="lv-LV"/>
        </w:rPr>
        <w:t>Board</w:t>
      </w:r>
      <w:proofErr w:type="spellEnd"/>
      <w:r w:rsidR="00B855AD">
        <w:rPr>
          <w:bCs/>
          <w:sz w:val="28"/>
          <w:szCs w:val="28"/>
          <w:lang w:val="lv-LV"/>
        </w:rPr>
        <w:t xml:space="preserve"> </w:t>
      </w:r>
      <w:r w:rsidR="00EA7126">
        <w:rPr>
          <w:bCs/>
          <w:sz w:val="28"/>
          <w:szCs w:val="28"/>
          <w:lang w:val="lv-LV"/>
        </w:rPr>
        <w:t>–</w:t>
      </w:r>
      <w:r>
        <w:rPr>
          <w:bCs/>
          <w:sz w:val="28"/>
          <w:szCs w:val="28"/>
          <w:lang w:val="lv-LV"/>
        </w:rPr>
        <w:t xml:space="preserve"> </w:t>
      </w:r>
      <w:r w:rsidR="00EA7126">
        <w:rPr>
          <w:bCs/>
          <w:sz w:val="28"/>
          <w:szCs w:val="28"/>
          <w:lang w:val="lv-LV"/>
        </w:rPr>
        <w:t>6 000</w:t>
      </w:r>
      <w:r>
        <w:rPr>
          <w:bCs/>
          <w:sz w:val="28"/>
          <w:szCs w:val="28"/>
          <w:lang w:val="lv-LV"/>
        </w:rPr>
        <w:t xml:space="preserve"> EUR ;</w:t>
      </w:r>
    </w:p>
    <w:p w14:paraId="3B1BEC09" w14:textId="322CF9B4" w:rsidR="00FC6DCB" w:rsidRDefault="002321F4" w:rsidP="008D1069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  <w:r>
        <w:rPr>
          <w:bCs/>
          <w:sz w:val="28"/>
          <w:szCs w:val="28"/>
          <w:lang w:val="lv-LV"/>
        </w:rPr>
        <w:t xml:space="preserve">Tamāra </w:t>
      </w:r>
      <w:proofErr w:type="spellStart"/>
      <w:r>
        <w:rPr>
          <w:bCs/>
          <w:sz w:val="28"/>
          <w:szCs w:val="28"/>
          <w:lang w:val="lv-LV"/>
        </w:rPr>
        <w:t>Kampāne</w:t>
      </w:r>
      <w:proofErr w:type="spellEnd"/>
      <w:r>
        <w:rPr>
          <w:bCs/>
          <w:sz w:val="28"/>
          <w:szCs w:val="28"/>
          <w:lang w:val="lv-LV"/>
        </w:rPr>
        <w:t xml:space="preserve">, </w:t>
      </w:r>
      <w:proofErr w:type="spellStart"/>
      <w:r w:rsidR="00B855AD" w:rsidRPr="00B855AD">
        <w:rPr>
          <w:bCs/>
          <w:sz w:val="28"/>
          <w:szCs w:val="28"/>
          <w:lang w:val="lv-LV"/>
        </w:rPr>
        <w:t>Member</w:t>
      </w:r>
      <w:proofErr w:type="spellEnd"/>
      <w:r w:rsidR="00B855AD"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="00B855AD" w:rsidRPr="00B855AD">
        <w:rPr>
          <w:bCs/>
          <w:sz w:val="28"/>
          <w:szCs w:val="28"/>
          <w:lang w:val="lv-LV"/>
        </w:rPr>
        <w:t>of</w:t>
      </w:r>
      <w:proofErr w:type="spellEnd"/>
      <w:r w:rsidR="00B855AD"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="00B855AD" w:rsidRPr="00B855AD">
        <w:rPr>
          <w:bCs/>
          <w:sz w:val="28"/>
          <w:szCs w:val="28"/>
          <w:lang w:val="lv-LV"/>
        </w:rPr>
        <w:t>the</w:t>
      </w:r>
      <w:proofErr w:type="spellEnd"/>
      <w:r w:rsidR="00B855AD"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="00B855AD" w:rsidRPr="00B855AD">
        <w:rPr>
          <w:bCs/>
          <w:sz w:val="28"/>
          <w:szCs w:val="28"/>
          <w:lang w:val="lv-LV"/>
        </w:rPr>
        <w:t>Board</w:t>
      </w:r>
      <w:proofErr w:type="spellEnd"/>
      <w:r w:rsidR="00B855AD" w:rsidRPr="00B855AD">
        <w:rPr>
          <w:bCs/>
          <w:sz w:val="28"/>
          <w:szCs w:val="28"/>
          <w:lang w:val="lv-LV"/>
        </w:rPr>
        <w:t xml:space="preserve"> </w:t>
      </w:r>
      <w:r>
        <w:rPr>
          <w:bCs/>
          <w:sz w:val="28"/>
          <w:szCs w:val="28"/>
          <w:lang w:val="lv-LV"/>
        </w:rPr>
        <w:t xml:space="preserve">- </w:t>
      </w:r>
      <w:r w:rsidR="00E96873">
        <w:rPr>
          <w:bCs/>
          <w:sz w:val="28"/>
          <w:szCs w:val="28"/>
          <w:lang w:val="lv-LV"/>
        </w:rPr>
        <w:t xml:space="preserve"> </w:t>
      </w:r>
      <w:r w:rsidR="00EA7126">
        <w:rPr>
          <w:bCs/>
          <w:sz w:val="28"/>
          <w:szCs w:val="28"/>
          <w:lang w:val="lv-LV"/>
        </w:rPr>
        <w:t>6 000</w:t>
      </w:r>
      <w:r>
        <w:rPr>
          <w:bCs/>
          <w:sz w:val="28"/>
          <w:szCs w:val="28"/>
          <w:lang w:val="lv-LV"/>
        </w:rPr>
        <w:t xml:space="preserve"> EUR .</w:t>
      </w:r>
    </w:p>
    <w:p w14:paraId="38E2A81E" w14:textId="77777777" w:rsidR="00DC1F9C" w:rsidRDefault="00DC1F9C" w:rsidP="00BA0B96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</w:p>
    <w:p w14:paraId="58F4A1D1" w14:textId="1BD938AC" w:rsidR="00DC1F9C" w:rsidRDefault="00B855AD" w:rsidP="00BA0B96">
      <w:pPr>
        <w:tabs>
          <w:tab w:val="left" w:pos="2796"/>
        </w:tabs>
        <w:spacing w:before="120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CLOSING INFORMATION</w:t>
      </w:r>
    </w:p>
    <w:p w14:paraId="62BF3432" w14:textId="742AD91E" w:rsidR="00DC1F9C" w:rsidRDefault="00B855AD" w:rsidP="00BA0B96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remuneration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of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Board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and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Supervisory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>
        <w:rPr>
          <w:bCs/>
          <w:sz w:val="28"/>
          <w:szCs w:val="28"/>
          <w:lang w:val="lv-LV"/>
        </w:rPr>
        <w:t>Council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complies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with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Remuneration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Policy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approved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by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shareholders</w:t>
      </w:r>
      <w:proofErr w:type="spellEnd"/>
      <w:r w:rsidRPr="00B855AD">
        <w:rPr>
          <w:bCs/>
          <w:sz w:val="28"/>
          <w:szCs w:val="28"/>
          <w:lang w:val="lv-LV"/>
        </w:rPr>
        <w:t xml:space="preserve">' </w:t>
      </w:r>
      <w:proofErr w:type="spellStart"/>
      <w:r w:rsidRPr="00B855AD">
        <w:rPr>
          <w:bCs/>
          <w:sz w:val="28"/>
          <w:szCs w:val="28"/>
          <w:lang w:val="lv-LV"/>
        </w:rPr>
        <w:t>meeting</w:t>
      </w:r>
      <w:proofErr w:type="spellEnd"/>
      <w:r w:rsidR="00C00756">
        <w:rPr>
          <w:bCs/>
          <w:sz w:val="28"/>
          <w:szCs w:val="28"/>
          <w:lang w:val="lv-LV"/>
        </w:rPr>
        <w:t>.</w:t>
      </w:r>
    </w:p>
    <w:p w14:paraId="484508F6" w14:textId="16088164" w:rsidR="00B855AD" w:rsidRDefault="00B855AD" w:rsidP="00BA0B96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  <w:proofErr w:type="spellStart"/>
      <w:r w:rsidRPr="00B855AD">
        <w:rPr>
          <w:bCs/>
          <w:sz w:val="28"/>
          <w:szCs w:val="28"/>
          <w:lang w:val="lv-LV"/>
        </w:rPr>
        <w:t>In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determining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remuneration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of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Board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and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Supervisory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>
        <w:rPr>
          <w:bCs/>
          <w:sz w:val="28"/>
          <w:szCs w:val="28"/>
          <w:lang w:val="lv-LV"/>
        </w:rPr>
        <w:t>Council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in</w:t>
      </w:r>
      <w:proofErr w:type="spellEnd"/>
      <w:r w:rsidRPr="00B855AD">
        <w:rPr>
          <w:bCs/>
          <w:sz w:val="28"/>
          <w:szCs w:val="28"/>
          <w:lang w:val="lv-LV"/>
        </w:rPr>
        <w:t xml:space="preserve"> 202</w:t>
      </w:r>
      <w:r w:rsidR="002824E8">
        <w:rPr>
          <w:bCs/>
          <w:sz w:val="28"/>
          <w:szCs w:val="28"/>
          <w:lang w:val="lv-LV"/>
        </w:rPr>
        <w:t>2</w:t>
      </w:r>
      <w:r w:rsidRPr="00B855AD">
        <w:rPr>
          <w:bCs/>
          <w:sz w:val="28"/>
          <w:szCs w:val="28"/>
          <w:lang w:val="lv-LV"/>
        </w:rPr>
        <w:t xml:space="preserve">, </w:t>
      </w: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conditions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and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criteria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of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costs</w:t>
      </w:r>
      <w:proofErr w:type="spellEnd"/>
      <w:r w:rsidRPr="00B855AD">
        <w:rPr>
          <w:bCs/>
          <w:sz w:val="28"/>
          <w:szCs w:val="28"/>
          <w:lang w:val="lv-LV"/>
        </w:rPr>
        <w:t xml:space="preserve"> (</w:t>
      </w:r>
      <w:proofErr w:type="spellStart"/>
      <w:r w:rsidRPr="00B855AD">
        <w:rPr>
          <w:bCs/>
          <w:sz w:val="28"/>
          <w:szCs w:val="28"/>
          <w:lang w:val="lv-LV"/>
        </w:rPr>
        <w:t>variable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part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and</w:t>
      </w:r>
      <w:proofErr w:type="spellEnd"/>
      <w:r w:rsidRPr="00B855AD">
        <w:rPr>
          <w:bCs/>
          <w:sz w:val="28"/>
          <w:szCs w:val="28"/>
          <w:lang w:val="lv-LV"/>
        </w:rPr>
        <w:t xml:space="preserve"> / </w:t>
      </w:r>
      <w:proofErr w:type="spellStart"/>
      <w:r w:rsidRPr="00B855AD">
        <w:rPr>
          <w:bCs/>
          <w:sz w:val="28"/>
          <w:szCs w:val="28"/>
          <w:lang w:val="lv-LV"/>
        </w:rPr>
        <w:t>or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other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costs</w:t>
      </w:r>
      <w:proofErr w:type="spellEnd"/>
      <w:r w:rsidRPr="00B855AD">
        <w:rPr>
          <w:bCs/>
          <w:sz w:val="28"/>
          <w:szCs w:val="28"/>
          <w:lang w:val="lv-LV"/>
        </w:rPr>
        <w:t xml:space="preserve">) </w:t>
      </w:r>
      <w:proofErr w:type="spellStart"/>
      <w:r w:rsidRPr="00B855AD">
        <w:rPr>
          <w:bCs/>
          <w:sz w:val="28"/>
          <w:szCs w:val="28"/>
          <w:lang w:val="lv-LV"/>
        </w:rPr>
        <w:t>that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are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directly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related</w:t>
      </w:r>
      <w:proofErr w:type="spellEnd"/>
      <w:r w:rsidRPr="00B855AD">
        <w:rPr>
          <w:bCs/>
          <w:sz w:val="28"/>
          <w:szCs w:val="28"/>
          <w:lang w:val="lv-LV"/>
        </w:rPr>
        <w:t xml:space="preserve"> to </w:t>
      </w: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Company's</w:t>
      </w:r>
      <w:proofErr w:type="spellEnd"/>
      <w:r w:rsidRPr="00B855AD">
        <w:rPr>
          <w:bCs/>
          <w:sz w:val="28"/>
          <w:szCs w:val="28"/>
          <w:lang w:val="lv-LV"/>
        </w:rPr>
        <w:t xml:space="preserve"> performance </w:t>
      </w:r>
      <w:proofErr w:type="spellStart"/>
      <w:r w:rsidRPr="00B855AD">
        <w:rPr>
          <w:bCs/>
          <w:sz w:val="28"/>
          <w:szCs w:val="28"/>
          <w:lang w:val="lv-LV"/>
        </w:rPr>
        <w:t>criteria</w:t>
      </w:r>
      <w:proofErr w:type="spellEnd"/>
      <w:r w:rsidR="00240B76">
        <w:rPr>
          <w:bCs/>
          <w:sz w:val="28"/>
          <w:szCs w:val="28"/>
          <w:lang w:val="lv-LV"/>
        </w:rPr>
        <w:t>,</w:t>
      </w:r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were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not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applied</w:t>
      </w:r>
      <w:proofErr w:type="spellEnd"/>
      <w:r w:rsidRPr="00B855AD">
        <w:rPr>
          <w:bCs/>
          <w:sz w:val="28"/>
          <w:szCs w:val="28"/>
          <w:lang w:val="lv-LV"/>
        </w:rPr>
        <w:t>.</w:t>
      </w:r>
    </w:p>
    <w:p w14:paraId="5685DCC3" w14:textId="222AF9E4" w:rsidR="00BA0B96" w:rsidRPr="004B7F2C" w:rsidRDefault="00B855AD" w:rsidP="00BA0B96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  <w:r w:rsidRPr="00B855AD">
        <w:rPr>
          <w:bCs/>
          <w:sz w:val="28"/>
          <w:szCs w:val="28"/>
          <w:lang w:val="lv-LV"/>
        </w:rPr>
        <w:t xml:space="preserve">No </w:t>
      </w:r>
      <w:proofErr w:type="spellStart"/>
      <w:r w:rsidRPr="00B855AD">
        <w:rPr>
          <w:bCs/>
          <w:sz w:val="28"/>
          <w:szCs w:val="28"/>
          <w:lang w:val="lv-LV"/>
        </w:rPr>
        <w:t>shares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or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share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options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were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granted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or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offered</w:t>
      </w:r>
      <w:proofErr w:type="spellEnd"/>
      <w:r w:rsidR="00BA0B96" w:rsidRPr="004B7F2C">
        <w:rPr>
          <w:bCs/>
          <w:sz w:val="28"/>
          <w:szCs w:val="28"/>
          <w:lang w:val="lv-LV"/>
        </w:rPr>
        <w:t>.</w:t>
      </w:r>
    </w:p>
    <w:p w14:paraId="68730CC3" w14:textId="32B2B591" w:rsidR="00BA0B96" w:rsidRPr="004B7F2C" w:rsidRDefault="00B855AD" w:rsidP="00BA0B96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  <w:proofErr w:type="spellStart"/>
      <w:r w:rsidRPr="00B855AD">
        <w:rPr>
          <w:bCs/>
          <w:sz w:val="28"/>
          <w:szCs w:val="28"/>
          <w:lang w:val="lv-LV"/>
        </w:rPr>
        <w:t>There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were</w:t>
      </w:r>
      <w:proofErr w:type="spellEnd"/>
      <w:r w:rsidRPr="00B855AD">
        <w:rPr>
          <w:bCs/>
          <w:sz w:val="28"/>
          <w:szCs w:val="28"/>
          <w:lang w:val="lv-LV"/>
        </w:rPr>
        <w:t xml:space="preserve"> no </w:t>
      </w:r>
      <w:proofErr w:type="spellStart"/>
      <w:r w:rsidRPr="00B855AD">
        <w:rPr>
          <w:bCs/>
          <w:sz w:val="28"/>
          <w:szCs w:val="28"/>
          <w:lang w:val="lv-LV"/>
        </w:rPr>
        <w:t>exceptional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cases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of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temporary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derogations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from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remuneration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policy</w:t>
      </w:r>
      <w:proofErr w:type="spellEnd"/>
      <w:r w:rsidR="00BA0B96" w:rsidRPr="004B7F2C">
        <w:rPr>
          <w:bCs/>
          <w:sz w:val="28"/>
          <w:szCs w:val="28"/>
          <w:lang w:val="lv-LV"/>
        </w:rPr>
        <w:t>.</w:t>
      </w:r>
    </w:p>
    <w:p w14:paraId="23ACBCF0" w14:textId="77777777" w:rsidR="00BA0B96" w:rsidRDefault="00BA0B96" w:rsidP="00BA0B96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</w:p>
    <w:p w14:paraId="34D90B1F" w14:textId="7903AC19" w:rsidR="00BA0B96" w:rsidRPr="004B7F2C" w:rsidRDefault="00B855AD" w:rsidP="00BA0B96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  <w:proofErr w:type="spellStart"/>
      <w:r w:rsidRPr="00B855AD">
        <w:rPr>
          <w:bCs/>
          <w:sz w:val="28"/>
          <w:szCs w:val="28"/>
          <w:lang w:val="lv-LV"/>
        </w:rPr>
        <w:t>Chairman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of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 w:rsidRPr="00B855AD">
        <w:rPr>
          <w:bCs/>
          <w:sz w:val="28"/>
          <w:szCs w:val="28"/>
          <w:lang w:val="lv-LV"/>
        </w:rPr>
        <w:t>the</w:t>
      </w:r>
      <w:proofErr w:type="spellEnd"/>
      <w:r w:rsidRPr="00B855AD">
        <w:rPr>
          <w:bCs/>
          <w:sz w:val="28"/>
          <w:szCs w:val="28"/>
          <w:lang w:val="lv-LV"/>
        </w:rPr>
        <w:t xml:space="preserve"> </w:t>
      </w:r>
      <w:proofErr w:type="spellStart"/>
      <w:r>
        <w:rPr>
          <w:bCs/>
          <w:sz w:val="28"/>
          <w:szCs w:val="28"/>
          <w:lang w:val="lv-LV"/>
        </w:rPr>
        <w:t>Board</w:t>
      </w:r>
      <w:proofErr w:type="spellEnd"/>
      <w:r w:rsidR="00BA0B96" w:rsidRPr="004B7F2C">
        <w:rPr>
          <w:bCs/>
          <w:sz w:val="28"/>
          <w:szCs w:val="28"/>
          <w:lang w:val="lv-LV"/>
        </w:rPr>
        <w:t xml:space="preserve">                                                  </w:t>
      </w:r>
      <w:r w:rsidR="00BA0B96">
        <w:rPr>
          <w:bCs/>
          <w:sz w:val="28"/>
          <w:szCs w:val="28"/>
          <w:lang w:val="lv-LV"/>
        </w:rPr>
        <w:t xml:space="preserve"> </w:t>
      </w:r>
      <w:r w:rsidR="00BA0B96" w:rsidRPr="004B7F2C">
        <w:rPr>
          <w:bCs/>
          <w:sz w:val="28"/>
          <w:szCs w:val="28"/>
          <w:lang w:val="lv-LV"/>
        </w:rPr>
        <w:t xml:space="preserve">       Gints   </w:t>
      </w:r>
      <w:proofErr w:type="spellStart"/>
      <w:r w:rsidR="00BA0B96" w:rsidRPr="004B7F2C">
        <w:rPr>
          <w:bCs/>
          <w:sz w:val="28"/>
          <w:szCs w:val="28"/>
          <w:lang w:val="lv-LV"/>
        </w:rPr>
        <w:t>Feņuks</w:t>
      </w:r>
      <w:proofErr w:type="spellEnd"/>
    </w:p>
    <w:p w14:paraId="058C6621" w14:textId="77777777" w:rsidR="00BA0B96" w:rsidRPr="004B7F2C" w:rsidRDefault="00BA0B96" w:rsidP="00BA0B96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</w:p>
    <w:p w14:paraId="7636A680" w14:textId="5EBE746B" w:rsidR="00BA0B96" w:rsidRPr="004B7F2C" w:rsidRDefault="00B855AD" w:rsidP="00BA0B96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  <w:proofErr w:type="spellStart"/>
      <w:r>
        <w:rPr>
          <w:bCs/>
          <w:sz w:val="28"/>
          <w:szCs w:val="28"/>
          <w:lang w:val="lv-LV"/>
        </w:rPr>
        <w:t>Member</w:t>
      </w:r>
      <w:proofErr w:type="spellEnd"/>
      <w:r>
        <w:rPr>
          <w:bCs/>
          <w:sz w:val="28"/>
          <w:szCs w:val="28"/>
          <w:lang w:val="lv-LV"/>
        </w:rPr>
        <w:t xml:space="preserve"> </w:t>
      </w:r>
      <w:proofErr w:type="spellStart"/>
      <w:r>
        <w:rPr>
          <w:bCs/>
          <w:sz w:val="28"/>
          <w:szCs w:val="28"/>
          <w:lang w:val="lv-LV"/>
        </w:rPr>
        <w:t>of</w:t>
      </w:r>
      <w:proofErr w:type="spellEnd"/>
      <w:r>
        <w:rPr>
          <w:bCs/>
          <w:sz w:val="28"/>
          <w:szCs w:val="28"/>
          <w:lang w:val="lv-LV"/>
        </w:rPr>
        <w:t xml:space="preserve"> </w:t>
      </w:r>
      <w:proofErr w:type="spellStart"/>
      <w:r>
        <w:rPr>
          <w:bCs/>
          <w:sz w:val="28"/>
          <w:szCs w:val="28"/>
          <w:lang w:val="lv-LV"/>
        </w:rPr>
        <w:t>the</w:t>
      </w:r>
      <w:proofErr w:type="spellEnd"/>
      <w:r>
        <w:rPr>
          <w:bCs/>
          <w:sz w:val="28"/>
          <w:szCs w:val="28"/>
          <w:lang w:val="lv-LV"/>
        </w:rPr>
        <w:t xml:space="preserve"> </w:t>
      </w:r>
      <w:proofErr w:type="spellStart"/>
      <w:r>
        <w:rPr>
          <w:bCs/>
          <w:sz w:val="28"/>
          <w:szCs w:val="28"/>
          <w:lang w:val="lv-LV"/>
        </w:rPr>
        <w:t>Board</w:t>
      </w:r>
      <w:proofErr w:type="spellEnd"/>
      <w:r w:rsidR="00BA0B96" w:rsidRPr="004B7F2C">
        <w:rPr>
          <w:bCs/>
          <w:sz w:val="28"/>
          <w:szCs w:val="28"/>
          <w:lang w:val="lv-LV"/>
        </w:rPr>
        <w:t xml:space="preserve">                                                            Tamāra  </w:t>
      </w:r>
      <w:proofErr w:type="spellStart"/>
      <w:r w:rsidR="00BA0B96" w:rsidRPr="004B7F2C">
        <w:rPr>
          <w:bCs/>
          <w:sz w:val="28"/>
          <w:szCs w:val="28"/>
          <w:lang w:val="lv-LV"/>
        </w:rPr>
        <w:t>Kampāne</w:t>
      </w:r>
      <w:proofErr w:type="spellEnd"/>
    </w:p>
    <w:p w14:paraId="299E6447" w14:textId="77777777" w:rsidR="00BA0B96" w:rsidRPr="004B7F2C" w:rsidRDefault="00BA0B96" w:rsidP="00BA0B96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</w:p>
    <w:p w14:paraId="3C79C14C" w14:textId="27B994C4" w:rsidR="00BA0B96" w:rsidRPr="004B7F2C" w:rsidRDefault="00B855AD" w:rsidP="00BA0B96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  <w:proofErr w:type="spellStart"/>
      <w:r>
        <w:rPr>
          <w:bCs/>
          <w:sz w:val="28"/>
          <w:szCs w:val="28"/>
          <w:lang w:val="lv-LV"/>
        </w:rPr>
        <w:t>Member</w:t>
      </w:r>
      <w:proofErr w:type="spellEnd"/>
      <w:r>
        <w:rPr>
          <w:bCs/>
          <w:sz w:val="28"/>
          <w:szCs w:val="28"/>
          <w:lang w:val="lv-LV"/>
        </w:rPr>
        <w:t xml:space="preserve"> </w:t>
      </w:r>
      <w:proofErr w:type="spellStart"/>
      <w:r>
        <w:rPr>
          <w:bCs/>
          <w:sz w:val="28"/>
          <w:szCs w:val="28"/>
          <w:lang w:val="lv-LV"/>
        </w:rPr>
        <w:t>of</w:t>
      </w:r>
      <w:proofErr w:type="spellEnd"/>
      <w:r>
        <w:rPr>
          <w:bCs/>
          <w:sz w:val="28"/>
          <w:szCs w:val="28"/>
          <w:lang w:val="lv-LV"/>
        </w:rPr>
        <w:t xml:space="preserve"> </w:t>
      </w:r>
      <w:proofErr w:type="spellStart"/>
      <w:r>
        <w:rPr>
          <w:bCs/>
          <w:sz w:val="28"/>
          <w:szCs w:val="28"/>
          <w:lang w:val="lv-LV"/>
        </w:rPr>
        <w:t>the</w:t>
      </w:r>
      <w:proofErr w:type="spellEnd"/>
      <w:r>
        <w:rPr>
          <w:bCs/>
          <w:sz w:val="28"/>
          <w:szCs w:val="28"/>
          <w:lang w:val="lv-LV"/>
        </w:rPr>
        <w:t xml:space="preserve"> </w:t>
      </w:r>
      <w:proofErr w:type="spellStart"/>
      <w:r>
        <w:rPr>
          <w:bCs/>
          <w:sz w:val="28"/>
          <w:szCs w:val="28"/>
          <w:lang w:val="lv-LV"/>
        </w:rPr>
        <w:t>Board</w:t>
      </w:r>
      <w:proofErr w:type="spellEnd"/>
      <w:r w:rsidR="00BA0B96" w:rsidRPr="004B7F2C">
        <w:rPr>
          <w:bCs/>
          <w:sz w:val="28"/>
          <w:szCs w:val="28"/>
          <w:lang w:val="lv-LV"/>
        </w:rPr>
        <w:t xml:space="preserve">                                                            Mārtiņš  Cauna</w:t>
      </w:r>
    </w:p>
    <w:p w14:paraId="25F961B8" w14:textId="77777777" w:rsidR="00BA0B96" w:rsidRPr="004B7F2C" w:rsidRDefault="00BA0B96" w:rsidP="00BA0B96">
      <w:pPr>
        <w:tabs>
          <w:tab w:val="left" w:pos="2796"/>
        </w:tabs>
        <w:spacing w:before="120"/>
        <w:rPr>
          <w:bCs/>
          <w:sz w:val="28"/>
          <w:szCs w:val="28"/>
          <w:lang w:val="lv-LV"/>
        </w:rPr>
      </w:pPr>
    </w:p>
    <w:sectPr w:rsidR="00BA0B96" w:rsidRPr="004B7F2C" w:rsidSect="005C798A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F353" w14:textId="77777777" w:rsidR="0080676A" w:rsidRDefault="0080676A" w:rsidP="00BF1F9B">
      <w:pPr>
        <w:spacing w:after="0" w:line="240" w:lineRule="auto"/>
      </w:pPr>
      <w:r>
        <w:separator/>
      </w:r>
    </w:p>
  </w:endnote>
  <w:endnote w:type="continuationSeparator" w:id="0">
    <w:p w14:paraId="5A6C4686" w14:textId="77777777" w:rsidR="0080676A" w:rsidRDefault="0080676A" w:rsidP="00BF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634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83F61" w14:textId="0638DB65" w:rsidR="00256BF1" w:rsidRDefault="00256B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59F6D" w14:textId="77777777" w:rsidR="00256BF1" w:rsidRDefault="00256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98C1" w14:textId="77777777" w:rsidR="0080676A" w:rsidRDefault="0080676A" w:rsidP="00BF1F9B">
      <w:pPr>
        <w:spacing w:after="0" w:line="240" w:lineRule="auto"/>
      </w:pPr>
      <w:r>
        <w:separator/>
      </w:r>
    </w:p>
  </w:footnote>
  <w:footnote w:type="continuationSeparator" w:id="0">
    <w:p w14:paraId="6595B2E2" w14:textId="77777777" w:rsidR="0080676A" w:rsidRDefault="0080676A" w:rsidP="00BF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49AD"/>
    <w:multiLevelType w:val="hybridMultilevel"/>
    <w:tmpl w:val="5262E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0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38"/>
    <w:rsid w:val="00001FAC"/>
    <w:rsid w:val="000775DB"/>
    <w:rsid w:val="000D1F12"/>
    <w:rsid w:val="00101DDC"/>
    <w:rsid w:val="00181948"/>
    <w:rsid w:val="00182B30"/>
    <w:rsid w:val="001C6C21"/>
    <w:rsid w:val="001D6CE0"/>
    <w:rsid w:val="001F6800"/>
    <w:rsid w:val="0021007A"/>
    <w:rsid w:val="002321F4"/>
    <w:rsid w:val="00240B76"/>
    <w:rsid w:val="002461B5"/>
    <w:rsid w:val="00256BF1"/>
    <w:rsid w:val="002824E8"/>
    <w:rsid w:val="002E16E0"/>
    <w:rsid w:val="0030232E"/>
    <w:rsid w:val="00326519"/>
    <w:rsid w:val="00363F54"/>
    <w:rsid w:val="0037392D"/>
    <w:rsid w:val="003B1D0D"/>
    <w:rsid w:val="003C0F6C"/>
    <w:rsid w:val="004120AC"/>
    <w:rsid w:val="00442A86"/>
    <w:rsid w:val="00460FA0"/>
    <w:rsid w:val="00472E0F"/>
    <w:rsid w:val="00480A20"/>
    <w:rsid w:val="004921AA"/>
    <w:rsid w:val="004B7F2C"/>
    <w:rsid w:val="004C5E91"/>
    <w:rsid w:val="004E7FCC"/>
    <w:rsid w:val="004F0F42"/>
    <w:rsid w:val="00502F27"/>
    <w:rsid w:val="00520B99"/>
    <w:rsid w:val="00534E91"/>
    <w:rsid w:val="00547B40"/>
    <w:rsid w:val="0057312D"/>
    <w:rsid w:val="005B605E"/>
    <w:rsid w:val="005C35EB"/>
    <w:rsid w:val="005C7386"/>
    <w:rsid w:val="005C798A"/>
    <w:rsid w:val="005D46B8"/>
    <w:rsid w:val="005F19AF"/>
    <w:rsid w:val="005F34AD"/>
    <w:rsid w:val="00607FD3"/>
    <w:rsid w:val="0061509B"/>
    <w:rsid w:val="0063468E"/>
    <w:rsid w:val="00646964"/>
    <w:rsid w:val="0065722E"/>
    <w:rsid w:val="00666550"/>
    <w:rsid w:val="006709BE"/>
    <w:rsid w:val="006A2CC2"/>
    <w:rsid w:val="006A3FAD"/>
    <w:rsid w:val="006C2F0D"/>
    <w:rsid w:val="006F365C"/>
    <w:rsid w:val="00760A2B"/>
    <w:rsid w:val="007651D7"/>
    <w:rsid w:val="007A327E"/>
    <w:rsid w:val="008000E4"/>
    <w:rsid w:val="0080676A"/>
    <w:rsid w:val="00864BD2"/>
    <w:rsid w:val="00881C52"/>
    <w:rsid w:val="008A3E53"/>
    <w:rsid w:val="008D1069"/>
    <w:rsid w:val="008F13BC"/>
    <w:rsid w:val="009462DD"/>
    <w:rsid w:val="00973180"/>
    <w:rsid w:val="009B4ED0"/>
    <w:rsid w:val="009C2BFF"/>
    <w:rsid w:val="009C5F92"/>
    <w:rsid w:val="009E7ECA"/>
    <w:rsid w:val="00A025D4"/>
    <w:rsid w:val="00A1787C"/>
    <w:rsid w:val="00A37643"/>
    <w:rsid w:val="00A42C25"/>
    <w:rsid w:val="00A64863"/>
    <w:rsid w:val="00A70C54"/>
    <w:rsid w:val="00A92F69"/>
    <w:rsid w:val="00AB6558"/>
    <w:rsid w:val="00AC0ED0"/>
    <w:rsid w:val="00AF6E2E"/>
    <w:rsid w:val="00B3798A"/>
    <w:rsid w:val="00B855AD"/>
    <w:rsid w:val="00BA0B96"/>
    <w:rsid w:val="00BA3A40"/>
    <w:rsid w:val="00BA64CD"/>
    <w:rsid w:val="00BA6938"/>
    <w:rsid w:val="00BB6445"/>
    <w:rsid w:val="00BD45B2"/>
    <w:rsid w:val="00BF1F9B"/>
    <w:rsid w:val="00C00756"/>
    <w:rsid w:val="00C01B7D"/>
    <w:rsid w:val="00C24DA1"/>
    <w:rsid w:val="00C51489"/>
    <w:rsid w:val="00C537A3"/>
    <w:rsid w:val="00C62F8D"/>
    <w:rsid w:val="00C67B56"/>
    <w:rsid w:val="00C769EB"/>
    <w:rsid w:val="00C801A4"/>
    <w:rsid w:val="00C85EFE"/>
    <w:rsid w:val="00C86325"/>
    <w:rsid w:val="00CB2CA2"/>
    <w:rsid w:val="00CF23EF"/>
    <w:rsid w:val="00D06756"/>
    <w:rsid w:val="00D16AD4"/>
    <w:rsid w:val="00D36B54"/>
    <w:rsid w:val="00D96F3C"/>
    <w:rsid w:val="00DA759B"/>
    <w:rsid w:val="00DB07F4"/>
    <w:rsid w:val="00DC1F9C"/>
    <w:rsid w:val="00DC3B3D"/>
    <w:rsid w:val="00DE0D00"/>
    <w:rsid w:val="00DE514A"/>
    <w:rsid w:val="00DF09B3"/>
    <w:rsid w:val="00DF3221"/>
    <w:rsid w:val="00E2280A"/>
    <w:rsid w:val="00E2655B"/>
    <w:rsid w:val="00E402F4"/>
    <w:rsid w:val="00E51101"/>
    <w:rsid w:val="00E52187"/>
    <w:rsid w:val="00E82A9F"/>
    <w:rsid w:val="00E90C2B"/>
    <w:rsid w:val="00E96873"/>
    <w:rsid w:val="00EA7126"/>
    <w:rsid w:val="00EC00E2"/>
    <w:rsid w:val="00F042D2"/>
    <w:rsid w:val="00F20924"/>
    <w:rsid w:val="00F251CC"/>
    <w:rsid w:val="00F53771"/>
    <w:rsid w:val="00F56F54"/>
    <w:rsid w:val="00F822D5"/>
    <w:rsid w:val="00F83F4F"/>
    <w:rsid w:val="00F8603D"/>
    <w:rsid w:val="00F91FCE"/>
    <w:rsid w:val="00FA4A9F"/>
    <w:rsid w:val="00FC6DCB"/>
    <w:rsid w:val="00FD099B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5AA34"/>
  <w15:docId w15:val="{A78B055A-22DE-4357-9B19-FA9038FE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3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0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C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81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F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F9B"/>
  </w:style>
  <w:style w:type="paragraph" w:styleId="Footer">
    <w:name w:val="footer"/>
    <w:basedOn w:val="Normal"/>
    <w:link w:val="FooterChar"/>
    <w:uiPriority w:val="99"/>
    <w:unhideWhenUsed/>
    <w:rsid w:val="00BF1F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9F46-2CB2-4852-8B52-10A4FCC4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T.K.</dc:creator>
  <cp:lastModifiedBy>AS VEF</cp:lastModifiedBy>
  <cp:revision>2</cp:revision>
  <cp:lastPrinted>2021-04-16T09:31:00Z</cp:lastPrinted>
  <dcterms:created xsi:type="dcterms:W3CDTF">2023-03-23T14:27:00Z</dcterms:created>
  <dcterms:modified xsi:type="dcterms:W3CDTF">2023-03-23T14:27:00Z</dcterms:modified>
</cp:coreProperties>
</file>